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1" w:rsidRDefault="00455391">
      <w:pPr>
        <w:pStyle w:val="ConsPlusTitlePage"/>
      </w:pPr>
      <w:bookmarkStart w:id="0" w:name="_GoBack"/>
      <w:bookmarkEnd w:id="0"/>
      <w:r>
        <w:br/>
      </w:r>
    </w:p>
    <w:p w:rsidR="00455391" w:rsidRDefault="00455391">
      <w:pPr>
        <w:pStyle w:val="ConsPlusNormal"/>
      </w:pPr>
    </w:p>
    <w:p w:rsidR="00455391" w:rsidRDefault="00455391">
      <w:pPr>
        <w:pStyle w:val="ConsPlusTitle"/>
        <w:jc w:val="center"/>
      </w:pPr>
      <w:r>
        <w:t>СОВЕТ МУНИЦИПАЛЬНОГО ОБРАЗОВАНИЯ ГОРОДСКОГО ОКРУГА</w:t>
      </w:r>
    </w:p>
    <w:p w:rsidR="00455391" w:rsidRDefault="00455391">
      <w:pPr>
        <w:pStyle w:val="ConsPlusTitle"/>
        <w:jc w:val="center"/>
      </w:pPr>
      <w:r>
        <w:t>"УХТА"</w:t>
      </w:r>
    </w:p>
    <w:p w:rsidR="00455391" w:rsidRDefault="00455391">
      <w:pPr>
        <w:pStyle w:val="ConsPlusTitle"/>
        <w:jc w:val="center"/>
      </w:pPr>
    </w:p>
    <w:p w:rsidR="00455391" w:rsidRDefault="00455391">
      <w:pPr>
        <w:pStyle w:val="ConsPlusTitle"/>
        <w:jc w:val="center"/>
      </w:pPr>
      <w:r>
        <w:t>РЕШЕНИЕ</w:t>
      </w:r>
    </w:p>
    <w:p w:rsidR="00455391" w:rsidRDefault="00455391">
      <w:pPr>
        <w:pStyle w:val="ConsPlusTitle"/>
        <w:jc w:val="center"/>
      </w:pPr>
      <w:r>
        <w:t>от 4 сентября 2013 г. N 239</w:t>
      </w:r>
    </w:p>
    <w:p w:rsidR="00455391" w:rsidRDefault="00455391">
      <w:pPr>
        <w:pStyle w:val="ConsPlusTitle"/>
        <w:jc w:val="center"/>
      </w:pPr>
    </w:p>
    <w:p w:rsidR="00455391" w:rsidRDefault="00455391">
      <w:pPr>
        <w:pStyle w:val="ConsPlusTitle"/>
        <w:jc w:val="center"/>
      </w:pPr>
      <w:r>
        <w:t>О СОЗДАНИИ МУНИЦИПАЛЬНОГО ДОРОЖНОГО ФОНДА МУНИЦИПАЛЬНОГО</w:t>
      </w:r>
    </w:p>
    <w:p w:rsidR="00455391" w:rsidRDefault="00455391">
      <w:pPr>
        <w:pStyle w:val="ConsPlusTitle"/>
        <w:jc w:val="center"/>
      </w:pPr>
      <w:r>
        <w:t>ОБРАЗОВАНИЯ ГОРОДСКОГО ОКРУГА "УХТА"</w:t>
      </w:r>
    </w:p>
    <w:p w:rsidR="00455391" w:rsidRDefault="00455391">
      <w:pPr>
        <w:pStyle w:val="ConsPlusNormal"/>
        <w:jc w:val="center"/>
      </w:pPr>
      <w:r>
        <w:t>Список изменяющих документов</w:t>
      </w:r>
    </w:p>
    <w:p w:rsidR="00455391" w:rsidRDefault="0045539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</w:t>
      </w:r>
      <w:proofErr w:type="gramEnd"/>
    </w:p>
    <w:p w:rsidR="00455391" w:rsidRDefault="00455391">
      <w:pPr>
        <w:pStyle w:val="ConsPlusNormal"/>
        <w:jc w:val="center"/>
      </w:pPr>
      <w:r>
        <w:t>от 17.09.2014 N 316)</w:t>
      </w:r>
    </w:p>
    <w:p w:rsidR="00455391" w:rsidRDefault="00455391">
      <w:pPr>
        <w:pStyle w:val="ConsPlusNormal"/>
      </w:pPr>
    </w:p>
    <w:p w:rsidR="00455391" w:rsidRDefault="0045539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Совет муниципального образования городского округа "Ухта" решил:</w:t>
      </w:r>
    </w:p>
    <w:p w:rsidR="00455391" w:rsidRDefault="00455391">
      <w:pPr>
        <w:pStyle w:val="ConsPlusNormal"/>
        <w:ind w:firstLine="540"/>
        <w:jc w:val="both"/>
      </w:pPr>
      <w:r>
        <w:t>1. Создать с 1 января 2014 года Муниципальный дорожный фонд муниципального образования городского округа "Ухта" (далее - Муниципальный дорожный фонд).</w:t>
      </w:r>
    </w:p>
    <w:p w:rsidR="00455391" w:rsidRDefault="00455391">
      <w:pPr>
        <w:pStyle w:val="ConsPlusNormal"/>
        <w:ind w:firstLine="540"/>
        <w:jc w:val="both"/>
      </w:pPr>
      <w:r>
        <w:t xml:space="preserve">2. </w:t>
      </w:r>
      <w:proofErr w:type="gramStart"/>
      <w:r>
        <w:t>Муниципальный дорожный фонд - это часть средств бюджета муниципального образования городского округа "Ухта",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соответствии с федеральным законодательством.</w:t>
      </w:r>
      <w:proofErr w:type="gramEnd"/>
    </w:p>
    <w:p w:rsidR="00455391" w:rsidRDefault="00455391">
      <w:pPr>
        <w:pStyle w:val="ConsPlusNormal"/>
        <w:ind w:firstLine="540"/>
        <w:jc w:val="both"/>
      </w:pPr>
      <w:bookmarkStart w:id="1" w:name="P16"/>
      <w:bookmarkEnd w:id="1"/>
      <w:r>
        <w:t xml:space="preserve">3. Объем бюджетных ассигнований муниципального дорожного фонда утверждается решением Совета муниципального образования городского округа "Ухта" о бюджете на очередной финансовый год и плановый период в размере не менее прогнозируемого объема доходов бюджета муниципального образования городского округа "Ухта" </w:t>
      </w:r>
      <w:proofErr w:type="gramStart"/>
      <w:r>
        <w:t>от</w:t>
      </w:r>
      <w:proofErr w:type="gramEnd"/>
      <w:r>
        <w:t>:</w:t>
      </w:r>
    </w:p>
    <w:p w:rsidR="00455391" w:rsidRDefault="00455391">
      <w:pPr>
        <w:pStyle w:val="ConsPlusNormal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производимый на территории Российской Федерации, подлежащих зачислению в местный бюджет;</w:t>
      </w:r>
    </w:p>
    <w:p w:rsidR="00455391" w:rsidRDefault="00455391">
      <w:pPr>
        <w:pStyle w:val="ConsPlusNormal"/>
        <w:ind w:firstLine="540"/>
        <w:jc w:val="both"/>
      </w:pPr>
      <w:r>
        <w:t>2)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455391" w:rsidRDefault="00455391">
      <w:pPr>
        <w:pStyle w:val="ConsPlusNormal"/>
        <w:ind w:firstLine="540"/>
        <w:jc w:val="both"/>
      </w:pPr>
      <w:r>
        <w:t>3) государственной пошлины за выдачу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455391" w:rsidRDefault="00455391">
      <w:pPr>
        <w:pStyle w:val="ConsPlusNormal"/>
        <w:ind w:firstLine="540"/>
        <w:jc w:val="both"/>
      </w:pPr>
      <w: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>5)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относящимися к собственности муниципального образования городского округа "Ухта";</w:t>
      </w:r>
    </w:p>
    <w:p w:rsidR="00455391" w:rsidRDefault="00455391">
      <w:pPr>
        <w:pStyle w:val="ConsPlusNormal"/>
        <w:ind w:firstLine="540"/>
        <w:jc w:val="both"/>
      </w:pPr>
      <w:r>
        <w:t>6) денежных средств от уплаты неустоек (штрафов, пеней) в связи с нарушением исполнителем (подрядчиком) условий муниципального контракта (договоров), финансируемых за счет средств Муниципального дорожного фонда;</w:t>
      </w:r>
    </w:p>
    <w:p w:rsidR="00455391" w:rsidRDefault="00455391">
      <w:pPr>
        <w:pStyle w:val="ConsPlusNormal"/>
        <w:ind w:firstLine="540"/>
        <w:jc w:val="both"/>
      </w:pPr>
      <w:r>
        <w:t>7) 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счет средств Муниципального дорожного фонда;</w:t>
      </w:r>
    </w:p>
    <w:p w:rsidR="00455391" w:rsidRDefault="00455391">
      <w:pPr>
        <w:pStyle w:val="ConsPlusNormal"/>
        <w:ind w:firstLine="540"/>
        <w:jc w:val="both"/>
      </w:pPr>
      <w:proofErr w:type="gramStart"/>
      <w: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</w:t>
      </w:r>
      <w:r>
        <w:lastRenderedPageBreak/>
        <w:t>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455391" w:rsidRDefault="00455391">
      <w:pPr>
        <w:pStyle w:val="ConsPlusNormal"/>
        <w:ind w:firstLine="540"/>
        <w:jc w:val="both"/>
      </w:pPr>
      <w:r>
        <w:t>9) компенсации затрат местного бюджета в отношении автомобильных дорог общего пользования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 xml:space="preserve">10) исключен. -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17.09.2014 N 316.</w:t>
      </w:r>
    </w:p>
    <w:p w:rsidR="00455391" w:rsidRDefault="00455391">
      <w:pPr>
        <w:pStyle w:val="ConsPlusNormal"/>
        <w:ind w:firstLine="540"/>
        <w:jc w:val="both"/>
      </w:pPr>
      <w: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 путем внесения в установленном порядке изменений в сводную бюджетную роспись бюджета муниципального образования городского округа "Ухта".</w:t>
      </w:r>
    </w:p>
    <w:p w:rsidR="00455391" w:rsidRDefault="0045539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Объем бюджетных ассигнований Муниципального дорожного фонда подлежит корректировке в очередном финансовом году на разницу между фактически поступившим в отчетном финансовом году и </w:t>
      </w:r>
      <w:proofErr w:type="spellStart"/>
      <w:r>
        <w:t>прогнозировавшимся</w:t>
      </w:r>
      <w:proofErr w:type="spellEnd"/>
      <w:r>
        <w:t xml:space="preserve"> при его формировании объемом доходов бюджета муниципального образования городского округа "Ухта", установленных </w:t>
      </w:r>
      <w:hyperlink w:anchor="P16" w:history="1">
        <w:r>
          <w:rPr>
            <w:color w:val="0000FF"/>
          </w:rPr>
          <w:t>пунктом 3</w:t>
        </w:r>
      </w:hyperlink>
      <w:r>
        <w:t xml:space="preserve"> настоящего решения, путем внесения в установленном порядке изменений в сводную бюджетную роспись бюджета муниципального образования городского округа "Ухта".</w:t>
      </w:r>
      <w:proofErr w:type="gramEnd"/>
    </w:p>
    <w:p w:rsidR="00455391" w:rsidRDefault="00455391">
      <w:pPr>
        <w:pStyle w:val="ConsPlusNormal"/>
        <w:ind w:firstLine="540"/>
        <w:jc w:val="both"/>
      </w:pPr>
      <w:r>
        <w:t xml:space="preserve">5.1. </w:t>
      </w:r>
      <w:proofErr w:type="gramStart"/>
      <w:r>
        <w:t>Объем бюджетных ассигнований Муниципального дорожного фонда подлежит увеличению в текущем финансовом году путем внесения в установленном порядке изменений в сводную бюджетную роспись бюджета муниципального образования городского округа "Ухта" с последующим внесением изменений в решение Совета муниципального образования городского округа "Ухта" о бюджете МОГО "Ухта" на очередной финансовый год и плановый период, на суммы:</w:t>
      </w:r>
      <w:proofErr w:type="gramEnd"/>
    </w:p>
    <w:p w:rsidR="00455391" w:rsidRDefault="00455391">
      <w:pPr>
        <w:pStyle w:val="ConsPlusNormal"/>
        <w:ind w:firstLine="540"/>
        <w:jc w:val="both"/>
      </w:pPr>
      <w:r>
        <w:t>- поступлений в виде субсидий (иных межбюджетных трансфертов)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>- безвозмездных поступлений от физических и юридических лиц на финансовое обеспечение дорожной деятельности, в том числе добровольные пожертвования, в отношении автомобильных дорог общего пользования местного значения.</w:t>
      </w:r>
    </w:p>
    <w:p w:rsidR="00455391" w:rsidRDefault="00455391">
      <w:pPr>
        <w:pStyle w:val="ConsPlusNormal"/>
        <w:ind w:firstLine="540"/>
        <w:jc w:val="both"/>
      </w:pPr>
      <w:r>
        <w:t>Безвозмездные перечисления,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осуществляются на основании договора между Администрацией муниципального образования городского округа "Ухта" (далее - Администрация) и физическим или юридическим лицом.</w:t>
      </w:r>
    </w:p>
    <w:p w:rsidR="00455391" w:rsidRDefault="0045539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решением</w:t>
        </w:r>
      </w:hyperlink>
      <w:r>
        <w:t xml:space="preserve"> Совета МО городского округа "Ухта" от 17.09.2014 N 316)</w:t>
      </w:r>
    </w:p>
    <w:p w:rsidR="00455391" w:rsidRDefault="00455391">
      <w:pPr>
        <w:pStyle w:val="ConsPlusNormal"/>
        <w:ind w:firstLine="540"/>
        <w:jc w:val="both"/>
      </w:pPr>
      <w:bookmarkStart w:id="2" w:name="P34"/>
      <w:bookmarkEnd w:id="2"/>
      <w:r>
        <w:t>6. Формирование бюджетных ассигнований Муниципального дорожного фонда на очередной финансовый год и плановый период осуществляется в соответствии с нормативным правовым актом Администрации о порядке составления проекта бюджета муниципального образования городского округа "Ухта" на очередной финансовый год и плановый период (далее - нормативный акт) и настоящим решением.</w:t>
      </w:r>
    </w:p>
    <w:p w:rsidR="00455391" w:rsidRDefault="004553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17.09.2014 N 316)</w:t>
      </w:r>
    </w:p>
    <w:p w:rsidR="00455391" w:rsidRDefault="00455391">
      <w:pPr>
        <w:pStyle w:val="ConsPlusNormal"/>
        <w:ind w:firstLine="540"/>
        <w:jc w:val="both"/>
      </w:pPr>
      <w:r>
        <w:t xml:space="preserve">В процессе формирования бюджета муниципального образования городского округа "Ухта" на очередной финансовый год и плановый период в </w:t>
      </w:r>
      <w:proofErr w:type="gramStart"/>
      <w:r>
        <w:t>порядке</w:t>
      </w:r>
      <w:proofErr w:type="gramEnd"/>
      <w:r>
        <w:t xml:space="preserve"> и сроки, установленные нормативным правовым актом Администрация осуществляет распределение прогнозных объемов бюджетных ассигнований Муниципального дорожного фонда на очередной финансовый год и плановый период по следующим направлениям расходов:</w:t>
      </w:r>
    </w:p>
    <w:p w:rsidR="00455391" w:rsidRDefault="00455391">
      <w:pPr>
        <w:pStyle w:val="ConsPlusNormal"/>
        <w:ind w:firstLine="540"/>
        <w:jc w:val="both"/>
      </w:pPr>
      <w:proofErr w:type="gramStart"/>
      <w:r>
        <w:t>а) проектирование, строительство, реконструкция автомобильных дорог общего пользования местного значения муниципального образования городского округа "Ухта" (далее - автодороги местного значения), в том числе с твердым покрытием, и искусственных дорожных сооружений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455391" w:rsidRDefault="00455391">
      <w:pPr>
        <w:pStyle w:val="ConsPlusNormal"/>
        <w:ind w:firstLine="540"/>
        <w:jc w:val="both"/>
      </w:pPr>
      <w:r>
        <w:t xml:space="preserve">б) капитальный ремонт, ремонт и содержание автодорог местного значения и </w:t>
      </w:r>
      <w:r>
        <w:lastRenderedPageBreak/>
        <w:t>искусственных дорожных сооружений, а также на проектирование соответствующих работ и проведение необходимых государственных экспертиз;</w:t>
      </w:r>
    </w:p>
    <w:p w:rsidR="00455391" w:rsidRDefault="00455391">
      <w:pPr>
        <w:pStyle w:val="ConsPlusNormal"/>
        <w:ind w:firstLine="540"/>
        <w:jc w:val="both"/>
      </w:pPr>
      <w:r>
        <w:t>в) обустройство автодорог местного значения в целях повышения безопасности дорожного движения;</w:t>
      </w:r>
    </w:p>
    <w:p w:rsidR="00455391" w:rsidRDefault="00455391">
      <w:pPr>
        <w:pStyle w:val="ConsPlusNormal"/>
        <w:ind w:firstLine="540"/>
        <w:jc w:val="both"/>
      </w:pPr>
      <w:r>
        <w:t>г) обеспечение транспортной безопасности автодорог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>д) оборудование и содержание ледовых переправ общего пользования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>е) проведение работ по технической инвентаризации автодорог местного значения;</w:t>
      </w:r>
    </w:p>
    <w:p w:rsidR="00455391" w:rsidRDefault="00455391">
      <w:pPr>
        <w:pStyle w:val="ConsPlusNormal"/>
        <w:ind w:firstLine="540"/>
        <w:jc w:val="both"/>
      </w:pPr>
      <w:r>
        <w:t>ж)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455391" w:rsidRDefault="00455391">
      <w:pPr>
        <w:pStyle w:val="ConsPlusNormal"/>
        <w:ind w:firstLine="540"/>
        <w:jc w:val="both"/>
      </w:pPr>
      <w:r>
        <w:t>з) выполнение научно-исследовательских, опытно-конструкторских и технологических работ в области дорожного хозяйства;</w:t>
      </w:r>
    </w:p>
    <w:p w:rsidR="00455391" w:rsidRDefault="00455391">
      <w:pPr>
        <w:pStyle w:val="ConsPlusNormal"/>
        <w:ind w:firstLine="540"/>
        <w:jc w:val="both"/>
      </w:pPr>
      <w:r>
        <w:t>и) осуществление иных мероприятий в отношении автодорог местного значения, предусмотренных законодательством.</w:t>
      </w:r>
    </w:p>
    <w:p w:rsidR="00455391" w:rsidRDefault="00455391">
      <w:pPr>
        <w:pStyle w:val="ConsPlusNormal"/>
        <w:ind w:firstLine="540"/>
        <w:jc w:val="both"/>
      </w:pPr>
      <w:r>
        <w:t xml:space="preserve">7. Использование бюджетных ассигнований Муниципального дорожного фонда осуществляется в соответствии с законодательством по направлениям расходов, указанным в </w:t>
      </w:r>
      <w:hyperlink w:anchor="P34" w:history="1">
        <w:r>
          <w:rPr>
            <w:color w:val="0000FF"/>
          </w:rPr>
          <w:t>пункте 6</w:t>
        </w:r>
      </w:hyperlink>
      <w:r>
        <w:t xml:space="preserve"> настоящего решения.</w:t>
      </w:r>
    </w:p>
    <w:p w:rsidR="00455391" w:rsidRDefault="00455391">
      <w:pPr>
        <w:pStyle w:val="ConsPlusNormal"/>
        <w:ind w:firstLine="540"/>
        <w:jc w:val="both"/>
      </w:pPr>
      <w:r>
        <w:t xml:space="preserve">8. </w:t>
      </w:r>
      <w:proofErr w:type="gramStart"/>
      <w:r>
        <w:t>Главные распорядители средств Муниципального дорожного фонда до 1 марта года, следующего за отчетным, направляют в адрес Администрации отчет об использовании в отчетном финансовом году средств Муниципального дорожного фонда по форме, утверждаемой Администрацией и размещаемой на ее официальном сайте в информационно-телекоммуникационной сети "Интернет" в срок до 1 февраля 2015 года.</w:t>
      </w:r>
      <w:proofErr w:type="gramEnd"/>
    </w:p>
    <w:p w:rsidR="00455391" w:rsidRDefault="00455391">
      <w:pPr>
        <w:pStyle w:val="ConsPlusNormal"/>
        <w:ind w:firstLine="540"/>
        <w:jc w:val="both"/>
      </w:pPr>
      <w:proofErr w:type="gramStart"/>
      <w:r>
        <w:t>Администрация на основании указанных отчетов до 1 апреля года, следующего за отчетным, формирует сводный годовой отчет об использовании средств Муниципального дорожного фонда и в этот же срок размещает его на своем официальном сайте в информационно-телекоммуникационной сети "Интернет".</w:t>
      </w:r>
      <w:proofErr w:type="gramEnd"/>
    </w:p>
    <w:p w:rsidR="00455391" w:rsidRDefault="00455391">
      <w:pPr>
        <w:pStyle w:val="ConsPlusNormal"/>
        <w:jc w:val="both"/>
      </w:pPr>
      <w:r>
        <w:t xml:space="preserve">(п. 8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17.09.2014 N 316)</w:t>
      </w:r>
    </w:p>
    <w:p w:rsidR="00455391" w:rsidRDefault="00455391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расходованием средств Муниципального дорожного фонда осуществляется в установленном порядке администрацией муниципального образования городского округа "Ухта".</w:t>
      </w:r>
    </w:p>
    <w:p w:rsidR="00455391" w:rsidRDefault="00455391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деятельности (бюджетную) Совета МОГО "Ухта".</w:t>
      </w:r>
    </w:p>
    <w:p w:rsidR="00455391" w:rsidRDefault="00455391">
      <w:pPr>
        <w:pStyle w:val="ConsPlusNormal"/>
        <w:ind w:firstLine="540"/>
        <w:jc w:val="both"/>
      </w:pPr>
      <w:r>
        <w:t>11. Решение вступает в силу с 1 января 2014 года, но не ранее дня его официального опубликования.</w:t>
      </w:r>
    </w:p>
    <w:p w:rsidR="00455391" w:rsidRDefault="00455391">
      <w:pPr>
        <w:pStyle w:val="ConsPlusNormal"/>
      </w:pPr>
    </w:p>
    <w:p w:rsidR="00455391" w:rsidRDefault="00455391">
      <w:pPr>
        <w:pStyle w:val="ConsPlusNormal"/>
        <w:jc w:val="right"/>
      </w:pPr>
      <w:r>
        <w:t>Глава МОГО "Ухта" -</w:t>
      </w:r>
    </w:p>
    <w:p w:rsidR="00455391" w:rsidRDefault="00455391">
      <w:pPr>
        <w:pStyle w:val="ConsPlusNormal"/>
        <w:jc w:val="right"/>
      </w:pPr>
      <w:r>
        <w:t>председатель Совета МОГО "Ухта"</w:t>
      </w:r>
    </w:p>
    <w:p w:rsidR="00455391" w:rsidRDefault="00455391">
      <w:pPr>
        <w:pStyle w:val="ConsPlusNormal"/>
        <w:jc w:val="right"/>
      </w:pPr>
      <w:r>
        <w:t>Р.МЕЛЬНИК</w:t>
      </w:r>
    </w:p>
    <w:p w:rsidR="00455391" w:rsidRDefault="00455391">
      <w:pPr>
        <w:pStyle w:val="ConsPlusNormal"/>
      </w:pPr>
    </w:p>
    <w:p w:rsidR="00455391" w:rsidRDefault="00455391">
      <w:pPr>
        <w:pStyle w:val="ConsPlusNormal"/>
      </w:pPr>
    </w:p>
    <w:p w:rsidR="00455391" w:rsidRDefault="00455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B28" w:rsidRDefault="00212B28"/>
    <w:sectPr w:rsidR="00212B28" w:rsidSect="005E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1"/>
    <w:rsid w:val="000A387B"/>
    <w:rsid w:val="00212B28"/>
    <w:rsid w:val="00455391"/>
    <w:rsid w:val="005402B1"/>
    <w:rsid w:val="005523A8"/>
    <w:rsid w:val="006757B2"/>
    <w:rsid w:val="006829C1"/>
    <w:rsid w:val="007205FE"/>
    <w:rsid w:val="00852FE2"/>
    <w:rsid w:val="008821D5"/>
    <w:rsid w:val="008F1F55"/>
    <w:rsid w:val="009E51D1"/>
    <w:rsid w:val="00AE25D7"/>
    <w:rsid w:val="00D02E5F"/>
    <w:rsid w:val="00D23D05"/>
    <w:rsid w:val="00DA5FD2"/>
    <w:rsid w:val="00EB0C81"/>
    <w:rsid w:val="00F1301A"/>
    <w:rsid w:val="00F508BF"/>
    <w:rsid w:val="00F5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E6DD4BBF9BC1164F0F9CF547906C7EF0F7E48B6B3E383A46FDDBC33A92343CAFDFEBFA3FAFE13AD3DF8AH8w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E6DD4BBF9BC1164F0F82F851FC327AF7F4B88E633A34651BA2809E6DH9w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E6DD4BBF9BC1164F0F82F851FC327AF7F4B285673D34651BA2809E6D9B3E6BE890B2B87BA1E039HDw1J" TargetMode="External"/><Relationship Id="rId11" Type="http://schemas.openxmlformats.org/officeDocument/2006/relationships/hyperlink" Target="consultantplus://offline/ref=F8E6DD4BBF9BC1164F0F9CF547906C7EF0F7E48B6B3E383A46FDDBC33A92343CAFDFEBFA3FAFE13AD3DF8BH8w1J" TargetMode="External"/><Relationship Id="rId5" Type="http://schemas.openxmlformats.org/officeDocument/2006/relationships/hyperlink" Target="consultantplus://offline/ref=F8E6DD4BBF9BC1164F0F9CF547906C7EF0F7E48B6B3E383A46FDDBC33A92343CAFDFEBFA3FAFE13AD3DF8AH8w0J" TargetMode="External"/><Relationship Id="rId10" Type="http://schemas.openxmlformats.org/officeDocument/2006/relationships/hyperlink" Target="consultantplus://offline/ref=F8E6DD4BBF9BC1164F0F9CF547906C7EF0F7E48B6B3E383A46FDDBC33A92343CAFDFEBFA3FAFE13AD3DF8BH8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E6DD4BBF9BC1164F0F9CF547906C7EF0F7E48B6B3E383A46FDDBC33A92343CAFDFEBFA3FAFE13AD3DF8AH8w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Викторовна</dc:creator>
  <cp:lastModifiedBy>Беликова Марина Викторовна</cp:lastModifiedBy>
  <cp:revision>1</cp:revision>
  <dcterms:created xsi:type="dcterms:W3CDTF">2015-11-13T09:48:00Z</dcterms:created>
  <dcterms:modified xsi:type="dcterms:W3CDTF">2015-11-13T09:49:00Z</dcterms:modified>
</cp:coreProperties>
</file>