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14" w:rsidRPr="00D84D14" w:rsidRDefault="00D84D14" w:rsidP="00D84D14">
      <w:pPr>
        <w:pStyle w:val="a8"/>
        <w:numPr>
          <w:ilvl w:val="0"/>
          <w:numId w:val="6"/>
        </w:numPr>
        <w:ind w:left="0" w:firstLine="0"/>
        <w:jc w:val="both"/>
        <w:rPr>
          <w:sz w:val="26"/>
          <w:szCs w:val="26"/>
          <w:u w:val="single"/>
        </w:rPr>
      </w:pPr>
      <w:r w:rsidRPr="00D84D14">
        <w:rPr>
          <w:sz w:val="26"/>
          <w:szCs w:val="26"/>
          <w:u w:val="single"/>
        </w:rPr>
        <w:t xml:space="preserve">Основные результаты реализации муниципальных программ МОГО «Ухта» </w:t>
      </w:r>
    </w:p>
    <w:p w:rsidR="00D84D14" w:rsidRDefault="00D84D14" w:rsidP="00F031E5">
      <w:pPr>
        <w:pStyle w:val="a8"/>
        <w:jc w:val="center"/>
        <w:rPr>
          <w:b/>
          <w:sz w:val="26"/>
          <w:szCs w:val="26"/>
        </w:rPr>
      </w:pPr>
    </w:p>
    <w:p w:rsidR="00923857" w:rsidRPr="00F031E5" w:rsidRDefault="00923857" w:rsidP="001F5F69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F031E5">
        <w:rPr>
          <w:b/>
          <w:sz w:val="26"/>
          <w:szCs w:val="26"/>
        </w:rPr>
        <w:t>Итоги реализации муниципальной программы МОГО «Ухта»</w:t>
      </w:r>
    </w:p>
    <w:p w:rsidR="00F047D6" w:rsidRPr="00F031E5" w:rsidRDefault="00923857" w:rsidP="001F5F69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F031E5">
        <w:rPr>
          <w:b/>
          <w:sz w:val="26"/>
          <w:szCs w:val="26"/>
        </w:rPr>
        <w:t>«Жилье и жилищно-коммунальное хозяйство на 2014-2020 годы»</w:t>
      </w:r>
    </w:p>
    <w:p w:rsidR="00923857" w:rsidRPr="00F031E5" w:rsidRDefault="00923857" w:rsidP="00923857">
      <w:pPr>
        <w:pStyle w:val="a8"/>
        <w:jc w:val="center"/>
        <w:rPr>
          <w:b/>
          <w:sz w:val="26"/>
          <w:szCs w:val="26"/>
        </w:rPr>
      </w:pPr>
    </w:p>
    <w:p w:rsidR="002742C8" w:rsidRPr="00F031E5" w:rsidRDefault="002742C8" w:rsidP="001F5F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E5">
        <w:rPr>
          <w:rFonts w:ascii="Times New Roman" w:hAnsi="Times New Roman" w:cs="Times New Roman"/>
          <w:sz w:val="26"/>
          <w:szCs w:val="26"/>
        </w:rPr>
        <w:t>Муниципальная программа МОГО «Ухта» «</w:t>
      </w:r>
      <w:bookmarkStart w:id="0" w:name="OLE_LINK34"/>
      <w:bookmarkStart w:id="1" w:name="OLE_LINK35"/>
      <w:bookmarkStart w:id="2" w:name="OLE_LINK63"/>
      <w:bookmarkStart w:id="3" w:name="OLE_LINK64"/>
      <w:r w:rsidRPr="00F031E5">
        <w:rPr>
          <w:rFonts w:ascii="Times New Roman" w:hAnsi="Times New Roman" w:cs="Times New Roman"/>
          <w:sz w:val="26"/>
          <w:szCs w:val="26"/>
        </w:rPr>
        <w:t>Жилье и жилищно-коммунальное хозяйство на 2014-2020 годы»</w:t>
      </w:r>
      <w:bookmarkEnd w:id="0"/>
      <w:bookmarkEnd w:id="1"/>
      <w:bookmarkEnd w:id="2"/>
      <w:bookmarkEnd w:id="3"/>
      <w:r w:rsidR="008018F4" w:rsidRPr="00F031E5">
        <w:rPr>
          <w:rFonts w:ascii="Times New Roman" w:hAnsi="Times New Roman" w:cs="Times New Roman"/>
          <w:sz w:val="26"/>
          <w:szCs w:val="26"/>
        </w:rPr>
        <w:t xml:space="preserve"> </w:t>
      </w:r>
      <w:r w:rsidRPr="00F031E5">
        <w:rPr>
          <w:rFonts w:ascii="Times New Roman" w:hAnsi="Times New Roman" w:cs="Times New Roman"/>
          <w:sz w:val="26"/>
          <w:szCs w:val="26"/>
        </w:rPr>
        <w:t>(далее - Программа) утверждена постановлением администрации МОГО «Ухта» от 07.11.2013 № 2071.</w:t>
      </w:r>
    </w:p>
    <w:p w:rsidR="002742C8" w:rsidRPr="00F031E5" w:rsidRDefault="002742C8" w:rsidP="001F5F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E5">
        <w:rPr>
          <w:rFonts w:ascii="Times New Roman" w:hAnsi="Times New Roman" w:cs="Times New Roman"/>
          <w:sz w:val="26"/>
          <w:szCs w:val="26"/>
        </w:rPr>
        <w:t>Осн</w:t>
      </w:r>
      <w:r w:rsidR="00521442" w:rsidRPr="00F031E5">
        <w:rPr>
          <w:rFonts w:ascii="Times New Roman" w:hAnsi="Times New Roman" w:cs="Times New Roman"/>
          <w:sz w:val="26"/>
          <w:szCs w:val="26"/>
        </w:rPr>
        <w:t xml:space="preserve">овной целью Программы является </w:t>
      </w:r>
      <w:r w:rsidRPr="00F031E5">
        <w:rPr>
          <w:rFonts w:ascii="Times New Roman" w:hAnsi="Times New Roman" w:cs="Times New Roman"/>
          <w:sz w:val="26"/>
          <w:szCs w:val="26"/>
        </w:rPr>
        <w:t>создание условий для удовлетворения потребностей населения в качественном жилье и жилищно-коммунальных услугах.</w:t>
      </w:r>
    </w:p>
    <w:p w:rsidR="00567BFB" w:rsidRPr="00F031E5" w:rsidRDefault="00923857" w:rsidP="001F5F69">
      <w:pPr>
        <w:spacing w:after="0"/>
        <w:ind w:right="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1E5">
        <w:rPr>
          <w:rFonts w:ascii="Times New Roman" w:hAnsi="Times New Roman" w:cs="Times New Roman"/>
          <w:sz w:val="26"/>
          <w:szCs w:val="26"/>
        </w:rPr>
        <w:t>Программа состоит из</w:t>
      </w:r>
      <w:r w:rsidR="00567BFB" w:rsidRPr="00F031E5">
        <w:rPr>
          <w:rFonts w:ascii="Times New Roman" w:hAnsi="Times New Roman" w:cs="Times New Roman"/>
          <w:sz w:val="26"/>
          <w:szCs w:val="26"/>
        </w:rPr>
        <w:t xml:space="preserve"> </w:t>
      </w:r>
      <w:r w:rsidR="00F37FDD" w:rsidRPr="00F031E5">
        <w:rPr>
          <w:rFonts w:ascii="Times New Roman" w:hAnsi="Times New Roman" w:cs="Times New Roman"/>
          <w:sz w:val="26"/>
          <w:szCs w:val="26"/>
        </w:rPr>
        <w:t>6</w:t>
      </w:r>
      <w:r w:rsidRPr="00F031E5">
        <w:rPr>
          <w:rFonts w:ascii="Times New Roman" w:hAnsi="Times New Roman" w:cs="Times New Roman"/>
          <w:sz w:val="26"/>
          <w:szCs w:val="26"/>
        </w:rPr>
        <w:t xml:space="preserve"> подпрограмм.</w:t>
      </w:r>
    </w:p>
    <w:p w:rsidR="002742C8" w:rsidRPr="00F031E5" w:rsidRDefault="002742C8" w:rsidP="002A3EF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67BFB" w:rsidRPr="00F031E5" w:rsidRDefault="00567BFB" w:rsidP="00E01638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4" w:name="OLE_LINK38"/>
      <w:bookmarkStart w:id="5" w:name="OLE_LINK39"/>
      <w:r w:rsidRPr="00F031E5">
        <w:rPr>
          <w:rFonts w:ascii="Times New Roman" w:hAnsi="Times New Roman" w:cs="Times New Roman"/>
          <w:b/>
          <w:bCs/>
          <w:sz w:val="26"/>
          <w:szCs w:val="26"/>
        </w:rPr>
        <w:t>Подпрограмма «</w:t>
      </w:r>
      <w:r w:rsidRPr="00F031E5">
        <w:rPr>
          <w:rFonts w:ascii="Times New Roman" w:hAnsi="Times New Roman" w:cs="Times New Roman"/>
          <w:b/>
          <w:sz w:val="26"/>
          <w:szCs w:val="26"/>
        </w:rPr>
        <w:t>Доступное и комфортное жилье»</w:t>
      </w:r>
      <w:r w:rsidR="00F031E5" w:rsidRPr="00F03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31E5">
        <w:rPr>
          <w:rFonts w:ascii="Times New Roman" w:hAnsi="Times New Roman" w:cs="Times New Roman"/>
          <w:b/>
          <w:bCs/>
          <w:sz w:val="26"/>
          <w:szCs w:val="26"/>
        </w:rPr>
        <w:t>(далее - Подпрограмма 1)</w:t>
      </w:r>
    </w:p>
    <w:p w:rsidR="001F0972" w:rsidRPr="00F031E5" w:rsidRDefault="001F0972" w:rsidP="00AE7E0B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bookmarkEnd w:id="4"/>
    <w:bookmarkEnd w:id="5"/>
    <w:p w:rsidR="00567BFB" w:rsidRPr="00F031E5" w:rsidRDefault="002A3EF2" w:rsidP="001F5F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E5">
        <w:rPr>
          <w:rFonts w:ascii="Times New Roman" w:hAnsi="Times New Roman" w:cs="Times New Roman"/>
          <w:sz w:val="26"/>
          <w:szCs w:val="26"/>
        </w:rPr>
        <w:t>Цель П</w:t>
      </w:r>
      <w:r w:rsidR="004F543E" w:rsidRPr="00F031E5">
        <w:rPr>
          <w:rFonts w:ascii="Times New Roman" w:hAnsi="Times New Roman" w:cs="Times New Roman"/>
          <w:sz w:val="26"/>
          <w:szCs w:val="26"/>
        </w:rPr>
        <w:t xml:space="preserve">одпрограммы 1 </w:t>
      </w:r>
      <w:r w:rsidR="006365D4" w:rsidRPr="00F031E5">
        <w:rPr>
          <w:rFonts w:ascii="Times New Roman" w:hAnsi="Times New Roman" w:cs="Times New Roman"/>
          <w:sz w:val="26"/>
          <w:szCs w:val="26"/>
        </w:rPr>
        <w:t xml:space="preserve">- </w:t>
      </w:r>
      <w:r w:rsidR="00567BFB" w:rsidRPr="00F031E5">
        <w:rPr>
          <w:rFonts w:ascii="Times New Roman" w:hAnsi="Times New Roman" w:cs="Times New Roman"/>
          <w:sz w:val="26"/>
          <w:szCs w:val="26"/>
        </w:rPr>
        <w:t>стимулирование развития жилищного строительства, повышение его доступности для граждан, в том числе нуждающихся в улучшении жилищных условий.</w:t>
      </w:r>
    </w:p>
    <w:p w:rsidR="004F543E" w:rsidRPr="00F031E5" w:rsidRDefault="00567BFB" w:rsidP="001F5F69">
      <w:pPr>
        <w:spacing w:after="0"/>
        <w:ind w:left="20" w:right="2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OLE_LINK42"/>
      <w:bookmarkStart w:id="7" w:name="OLE_LINK43"/>
      <w:r w:rsidRPr="00F031E5">
        <w:rPr>
          <w:rFonts w:ascii="Times New Roman" w:hAnsi="Times New Roman" w:cs="Times New Roman"/>
          <w:sz w:val="26"/>
          <w:szCs w:val="26"/>
        </w:rPr>
        <w:t>Основные результаты, достигнутые в рамках реализации Подпрограммы 1 по итогам 201</w:t>
      </w:r>
      <w:r w:rsidR="00F37FDD" w:rsidRPr="00F031E5">
        <w:rPr>
          <w:rFonts w:ascii="Times New Roman" w:hAnsi="Times New Roman" w:cs="Times New Roman"/>
          <w:sz w:val="26"/>
          <w:szCs w:val="26"/>
        </w:rPr>
        <w:t>6</w:t>
      </w:r>
      <w:r w:rsidR="00966CB0">
        <w:rPr>
          <w:rFonts w:ascii="Times New Roman" w:hAnsi="Times New Roman" w:cs="Times New Roman"/>
          <w:sz w:val="26"/>
          <w:szCs w:val="26"/>
        </w:rPr>
        <w:t xml:space="preserve"> </w:t>
      </w:r>
      <w:r w:rsidRPr="00F031E5">
        <w:rPr>
          <w:rFonts w:ascii="Times New Roman" w:hAnsi="Times New Roman" w:cs="Times New Roman"/>
          <w:sz w:val="26"/>
          <w:szCs w:val="26"/>
        </w:rPr>
        <w:t>года:</w:t>
      </w:r>
      <w:bookmarkEnd w:id="6"/>
      <w:bookmarkEnd w:id="7"/>
    </w:p>
    <w:p w:rsidR="00A84DE4" w:rsidRDefault="00F37FDD" w:rsidP="001F5F69">
      <w:pPr>
        <w:spacing w:after="0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F031E5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6E3CC7" w:rsidRPr="00F031E5">
        <w:rPr>
          <w:rFonts w:ascii="Times New Roman" w:hAnsi="Times New Roman" w:cs="Times New Roman"/>
          <w:color w:val="000000"/>
          <w:sz w:val="26"/>
          <w:szCs w:val="26"/>
        </w:rPr>
        <w:t xml:space="preserve">рамках </w:t>
      </w:r>
      <w:r w:rsidR="00174004" w:rsidRPr="00F031E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A84DE4" w:rsidRPr="00F031E5">
        <w:rPr>
          <w:rFonts w:ascii="Times New Roman" w:hAnsi="Times New Roman" w:cs="Times New Roman"/>
          <w:color w:val="000000"/>
          <w:sz w:val="26"/>
          <w:szCs w:val="26"/>
        </w:rPr>
        <w:t xml:space="preserve"> респ</w:t>
      </w:r>
      <w:r w:rsidR="000038C5" w:rsidRPr="00F031E5">
        <w:rPr>
          <w:rFonts w:ascii="Times New Roman" w:hAnsi="Times New Roman" w:cs="Times New Roman"/>
          <w:color w:val="000000"/>
          <w:sz w:val="26"/>
          <w:szCs w:val="26"/>
        </w:rPr>
        <w:t>убликанской адресной программы «</w:t>
      </w:r>
      <w:r w:rsidR="00A84DE4" w:rsidRPr="00F031E5">
        <w:rPr>
          <w:rFonts w:ascii="Times New Roman" w:hAnsi="Times New Roman" w:cs="Times New Roman"/>
          <w:color w:val="000000"/>
          <w:sz w:val="26"/>
          <w:szCs w:val="26"/>
        </w:rPr>
        <w:t>Переселение граждан из аварийного жилищного фонда с учетом необходимости развития малоэтажного жилищного строительства</w:t>
      </w:r>
      <w:r w:rsidR="000038C5" w:rsidRPr="00F031E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84DE4" w:rsidRPr="00F031E5">
        <w:rPr>
          <w:rFonts w:ascii="Times New Roman" w:hAnsi="Times New Roman" w:cs="Times New Roman"/>
          <w:color w:val="000000"/>
          <w:sz w:val="26"/>
          <w:szCs w:val="26"/>
        </w:rPr>
        <w:t xml:space="preserve"> на 2013 - 2017 годы</w:t>
      </w:r>
      <w:r w:rsidR="000038C5" w:rsidRPr="00F031E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E3CC7" w:rsidRPr="00F031E5">
        <w:rPr>
          <w:rFonts w:ascii="Times New Roman" w:hAnsi="Times New Roman" w:cs="Times New Roman"/>
          <w:color w:val="000000"/>
          <w:sz w:val="26"/>
          <w:szCs w:val="26"/>
        </w:rPr>
        <w:t xml:space="preserve"> снесено 10 домов</w:t>
      </w:r>
      <w:r w:rsidR="00604760" w:rsidRPr="00F031E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C87995" w:rsidRPr="00F031E5">
        <w:rPr>
          <w:rFonts w:ascii="Times New Roman" w:eastAsia="Times New Roman" w:hAnsi="Times New Roman" w:cs="Times New Roman"/>
          <w:spacing w:val="-5"/>
          <w:sz w:val="26"/>
          <w:szCs w:val="26"/>
        </w:rPr>
        <w:t>на сумму 3</w:t>
      </w:r>
      <w:r w:rsidR="005E61E5" w:rsidRPr="00F031E5">
        <w:rPr>
          <w:rFonts w:ascii="Times New Roman" w:eastAsia="Times New Roman" w:hAnsi="Times New Roman" w:cs="Times New Roman"/>
          <w:spacing w:val="-5"/>
          <w:sz w:val="26"/>
          <w:szCs w:val="26"/>
        </w:rPr>
        <w:t> </w:t>
      </w:r>
      <w:r w:rsidR="00C87995" w:rsidRPr="00F031E5">
        <w:rPr>
          <w:rFonts w:ascii="Times New Roman" w:eastAsia="Times New Roman" w:hAnsi="Times New Roman" w:cs="Times New Roman"/>
          <w:spacing w:val="-5"/>
          <w:sz w:val="26"/>
          <w:szCs w:val="26"/>
        </w:rPr>
        <w:t>18</w:t>
      </w:r>
      <w:r w:rsidR="003C1210" w:rsidRPr="00F031E5">
        <w:rPr>
          <w:rFonts w:ascii="Times New Roman" w:eastAsia="Times New Roman" w:hAnsi="Times New Roman" w:cs="Times New Roman"/>
          <w:spacing w:val="-5"/>
          <w:sz w:val="26"/>
          <w:szCs w:val="26"/>
        </w:rPr>
        <w:t>1</w:t>
      </w:r>
      <w:r w:rsidR="005E61E5" w:rsidRPr="00F031E5">
        <w:rPr>
          <w:rFonts w:ascii="Times New Roman" w:eastAsia="Times New Roman" w:hAnsi="Times New Roman" w:cs="Times New Roman"/>
          <w:spacing w:val="-5"/>
          <w:sz w:val="26"/>
          <w:szCs w:val="26"/>
        </w:rPr>
        <w:t> 751,54</w:t>
      </w:r>
      <w:r w:rsidR="00821F4F" w:rsidRPr="00F031E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C87995" w:rsidRPr="00F031E5">
        <w:rPr>
          <w:rFonts w:ascii="Times New Roman" w:hAnsi="Times New Roman" w:cs="Times New Roman"/>
          <w:spacing w:val="-5"/>
          <w:sz w:val="26"/>
          <w:szCs w:val="26"/>
        </w:rPr>
        <w:t xml:space="preserve"> руб.</w:t>
      </w:r>
    </w:p>
    <w:p w:rsidR="00966CB0" w:rsidRDefault="00966CB0" w:rsidP="001F5F69">
      <w:pPr>
        <w:spacing w:after="0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С целью переселения граждан из аварийного жилищного фонда построено 9 жилых домов, 331 человек переселено из аварийного жилищного фонда, расселенная площадь аварийного жилищного фонда составила 12 397,03 кв. м.</w:t>
      </w:r>
    </w:p>
    <w:p w:rsidR="00966CB0" w:rsidRPr="00F031E5" w:rsidRDefault="00966CB0" w:rsidP="001F5F69">
      <w:pPr>
        <w:tabs>
          <w:tab w:val="left" w:pos="0"/>
        </w:tabs>
        <w:spacing w:after="0"/>
        <w:ind w:right="2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E5">
        <w:rPr>
          <w:rFonts w:ascii="Times New Roman" w:hAnsi="Times New Roman" w:cs="Times New Roman"/>
          <w:sz w:val="26"/>
          <w:szCs w:val="26"/>
        </w:rPr>
        <w:t xml:space="preserve">В целях улучшения условий проживания детей-сирот и детей, оставшихся без попечения  родителей, было заключено 15 муниципальных контрактов по приобретению жилых помещений. </w:t>
      </w:r>
    </w:p>
    <w:p w:rsidR="00966CB0" w:rsidRPr="00F031E5" w:rsidRDefault="00966CB0" w:rsidP="001F5F69">
      <w:pPr>
        <w:tabs>
          <w:tab w:val="left" w:pos="0"/>
        </w:tabs>
        <w:spacing w:after="0"/>
        <w:ind w:right="2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031E5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12.01.1995 года №5-ФЗ «О ветеранах» и от 24.11.1995 года № 181- ФЗ «О социальной защите инвалидов в Российской Федерации» было выдано 4  свидетельств на получение социальной выплаты. </w:t>
      </w:r>
    </w:p>
    <w:p w:rsidR="002066DE" w:rsidRPr="00F031E5" w:rsidRDefault="002066DE" w:rsidP="001F5F69">
      <w:pPr>
        <w:tabs>
          <w:tab w:val="left" w:pos="0"/>
        </w:tabs>
        <w:spacing w:after="0"/>
        <w:ind w:right="2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E5">
        <w:rPr>
          <w:rFonts w:ascii="Times New Roman" w:hAnsi="Times New Roman" w:cs="Times New Roman"/>
          <w:sz w:val="26"/>
          <w:szCs w:val="26"/>
        </w:rPr>
        <w:t>Свидетельства о праве на получение социальной выплаты на приобретение (строительство) жилья  получили 33 молодые семьи.</w:t>
      </w:r>
    </w:p>
    <w:p w:rsidR="00966CB0" w:rsidRPr="00F031E5" w:rsidRDefault="00966CB0" w:rsidP="001F097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770465" w:rsidRPr="00FE12F2" w:rsidRDefault="00770465" w:rsidP="00E01638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8" w:name="OLE_LINK46"/>
      <w:bookmarkStart w:id="9" w:name="OLE_LINK47"/>
      <w:r w:rsidRPr="00F031E5">
        <w:rPr>
          <w:rFonts w:ascii="Times New Roman" w:hAnsi="Times New Roman" w:cs="Times New Roman"/>
          <w:b/>
          <w:bCs/>
          <w:sz w:val="26"/>
          <w:szCs w:val="26"/>
        </w:rPr>
        <w:t>Подпрограмма «</w:t>
      </w:r>
      <w:r w:rsidRPr="00F031E5">
        <w:rPr>
          <w:rFonts w:ascii="Times New Roman" w:hAnsi="Times New Roman" w:cs="Times New Roman"/>
          <w:b/>
          <w:sz w:val="26"/>
          <w:szCs w:val="26"/>
        </w:rPr>
        <w:t>Жилищное хозяйство»</w:t>
      </w:r>
      <w:r w:rsidR="00FE12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31E5">
        <w:rPr>
          <w:rFonts w:ascii="Times New Roman" w:hAnsi="Times New Roman" w:cs="Times New Roman"/>
          <w:b/>
          <w:bCs/>
          <w:sz w:val="26"/>
          <w:szCs w:val="26"/>
        </w:rPr>
        <w:t xml:space="preserve">(далее - Подпрограмма </w:t>
      </w:r>
      <w:r w:rsidR="009A4D20" w:rsidRPr="00F031E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031E5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1F0972" w:rsidRPr="00F031E5" w:rsidRDefault="001F0972" w:rsidP="00AE7E0B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bookmarkEnd w:id="8"/>
    <w:bookmarkEnd w:id="9"/>
    <w:p w:rsidR="00B43AB2" w:rsidRPr="00F031E5" w:rsidRDefault="00037CAE" w:rsidP="001F5F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31E5">
        <w:rPr>
          <w:rFonts w:ascii="Times New Roman" w:hAnsi="Times New Roman" w:cs="Times New Roman"/>
          <w:sz w:val="26"/>
          <w:szCs w:val="26"/>
        </w:rPr>
        <w:t>Цель П</w:t>
      </w:r>
      <w:r w:rsidR="00B43AB2" w:rsidRPr="00F031E5">
        <w:rPr>
          <w:rFonts w:ascii="Times New Roman" w:hAnsi="Times New Roman" w:cs="Times New Roman"/>
          <w:sz w:val="26"/>
          <w:szCs w:val="26"/>
        </w:rPr>
        <w:t>одпрограммы</w:t>
      </w:r>
      <w:r w:rsidR="00275DD7" w:rsidRPr="00F031E5">
        <w:rPr>
          <w:rFonts w:ascii="Times New Roman" w:hAnsi="Times New Roman" w:cs="Times New Roman"/>
          <w:sz w:val="26"/>
          <w:szCs w:val="26"/>
        </w:rPr>
        <w:t xml:space="preserve"> </w:t>
      </w:r>
      <w:r w:rsidR="00B43AB2" w:rsidRPr="00F031E5">
        <w:rPr>
          <w:rFonts w:ascii="Times New Roman" w:hAnsi="Times New Roman" w:cs="Times New Roman"/>
          <w:sz w:val="26"/>
          <w:szCs w:val="26"/>
        </w:rPr>
        <w:t>2 - содержание муниципального жилищного фонда.</w:t>
      </w:r>
    </w:p>
    <w:p w:rsidR="00465B3D" w:rsidRPr="00F031E5" w:rsidRDefault="00770465" w:rsidP="001F5F69">
      <w:pPr>
        <w:spacing w:after="0"/>
        <w:ind w:left="20" w:right="2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OLE_LINK16"/>
      <w:bookmarkStart w:id="11" w:name="OLE_LINK17"/>
      <w:r w:rsidRPr="00F031E5">
        <w:rPr>
          <w:rFonts w:ascii="Times New Roman" w:hAnsi="Times New Roman" w:cs="Times New Roman"/>
          <w:sz w:val="26"/>
          <w:szCs w:val="26"/>
        </w:rPr>
        <w:t>Основные результаты, достигнутые в ра</w:t>
      </w:r>
      <w:r w:rsidR="00465B3D" w:rsidRPr="00F031E5">
        <w:rPr>
          <w:rFonts w:ascii="Times New Roman" w:hAnsi="Times New Roman" w:cs="Times New Roman"/>
          <w:sz w:val="26"/>
          <w:szCs w:val="26"/>
        </w:rPr>
        <w:t>мках реализации Подпрограммы</w:t>
      </w:r>
      <w:r w:rsidR="00736E03" w:rsidRPr="00F031E5">
        <w:rPr>
          <w:rFonts w:ascii="Times New Roman" w:hAnsi="Times New Roman" w:cs="Times New Roman"/>
          <w:sz w:val="26"/>
          <w:szCs w:val="26"/>
        </w:rPr>
        <w:t xml:space="preserve"> </w:t>
      </w:r>
      <w:r w:rsidR="00465B3D" w:rsidRPr="00F031E5">
        <w:rPr>
          <w:rFonts w:ascii="Times New Roman" w:hAnsi="Times New Roman" w:cs="Times New Roman"/>
          <w:sz w:val="26"/>
          <w:szCs w:val="26"/>
        </w:rPr>
        <w:t xml:space="preserve"> 2 </w:t>
      </w:r>
      <w:r w:rsidRPr="00F031E5">
        <w:rPr>
          <w:rFonts w:ascii="Times New Roman" w:hAnsi="Times New Roman" w:cs="Times New Roman"/>
          <w:sz w:val="26"/>
          <w:szCs w:val="26"/>
        </w:rPr>
        <w:t>по итогам 201</w:t>
      </w:r>
      <w:r w:rsidR="005056E0" w:rsidRPr="00F031E5">
        <w:rPr>
          <w:rFonts w:ascii="Times New Roman" w:hAnsi="Times New Roman" w:cs="Times New Roman"/>
          <w:sz w:val="26"/>
          <w:szCs w:val="26"/>
        </w:rPr>
        <w:t>6</w:t>
      </w:r>
      <w:r w:rsidRPr="00F031E5">
        <w:rPr>
          <w:rFonts w:ascii="Times New Roman" w:hAnsi="Times New Roman" w:cs="Times New Roman"/>
          <w:sz w:val="26"/>
          <w:szCs w:val="26"/>
        </w:rPr>
        <w:t xml:space="preserve"> года:</w:t>
      </w:r>
    </w:p>
    <w:bookmarkEnd w:id="10"/>
    <w:bookmarkEnd w:id="11"/>
    <w:p w:rsidR="005056E0" w:rsidRDefault="00FE12F2" w:rsidP="001F5F69">
      <w:pPr>
        <w:tabs>
          <w:tab w:val="left" w:pos="0"/>
        </w:tabs>
        <w:spacing w:after="0"/>
        <w:ind w:right="21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 целью реконструкции, капитального</w:t>
      </w:r>
      <w:r w:rsidR="005056E0" w:rsidRPr="00F031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ремонт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056E0" w:rsidRPr="00F031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(ремонт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056E0" w:rsidRPr="00F031E5">
        <w:rPr>
          <w:rFonts w:ascii="Times New Roman" w:hAnsi="Times New Roman" w:cs="Times New Roman"/>
          <w:sz w:val="26"/>
          <w:szCs w:val="26"/>
          <w:shd w:val="clear" w:color="auto" w:fill="FFFFFF"/>
        </w:rPr>
        <w:t>) муниципального жилищного фонда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перечислены в Фонд регионального оператора ежемесячные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взносы на капитальный ремонт общего имущества многоквартирных домов за жилые помещения, находящиеся в собственности муниципалитета, - </w:t>
      </w:r>
      <w:r w:rsidRPr="00F031E5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031E5">
        <w:rPr>
          <w:rFonts w:ascii="Times New Roman" w:hAnsi="Times New Roman" w:cs="Times New Roman"/>
          <w:sz w:val="26"/>
          <w:szCs w:val="26"/>
          <w:shd w:val="clear" w:color="auto" w:fill="FFFFFF"/>
        </w:rPr>
        <w:t>768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,79 тыс. </w:t>
      </w:r>
      <w:r w:rsidRPr="00F031E5">
        <w:rPr>
          <w:rFonts w:ascii="Times New Roman" w:hAnsi="Times New Roman" w:cs="Times New Roman"/>
          <w:sz w:val="26"/>
          <w:szCs w:val="26"/>
          <w:shd w:val="clear" w:color="auto" w:fill="FFFFFF"/>
        </w:rPr>
        <w:t>руб.</w:t>
      </w:r>
    </w:p>
    <w:p w:rsidR="009A1CFF" w:rsidRDefault="009A1CFF" w:rsidP="001F5F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031E5">
        <w:rPr>
          <w:rFonts w:ascii="Times New Roman" w:hAnsi="Times New Roman" w:cs="Times New Roman"/>
          <w:sz w:val="26"/>
          <w:szCs w:val="26"/>
          <w:shd w:val="clear" w:color="auto" w:fill="FFFFFF"/>
        </w:rPr>
        <w:t>В летний период выполнены работы по асфальтированию дворовых территорий на площади 1840,26 квадратных метров.</w:t>
      </w:r>
    </w:p>
    <w:p w:rsidR="009A1CFF" w:rsidRPr="00F031E5" w:rsidRDefault="009A1CFF" w:rsidP="001F5F6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1E5">
        <w:rPr>
          <w:rFonts w:ascii="Times New Roman" w:hAnsi="Times New Roman" w:cs="Times New Roman"/>
          <w:sz w:val="26"/>
          <w:szCs w:val="26"/>
        </w:rPr>
        <w:t>Проведены работы по</w:t>
      </w:r>
      <w:r w:rsidRPr="00F031E5">
        <w:rPr>
          <w:rFonts w:ascii="Times New Roman" w:eastAsia="Times New Roman" w:hAnsi="Times New Roman" w:cs="Times New Roman"/>
          <w:sz w:val="26"/>
          <w:szCs w:val="26"/>
        </w:rPr>
        <w:t xml:space="preserve"> обследовани</w:t>
      </w:r>
      <w:r w:rsidRPr="00F031E5">
        <w:rPr>
          <w:rFonts w:ascii="Times New Roman" w:hAnsi="Times New Roman" w:cs="Times New Roman"/>
          <w:sz w:val="26"/>
          <w:szCs w:val="26"/>
        </w:rPr>
        <w:t>ю</w:t>
      </w:r>
      <w:r w:rsidRPr="00F031E5">
        <w:rPr>
          <w:rFonts w:ascii="Times New Roman" w:eastAsia="Times New Roman" w:hAnsi="Times New Roman" w:cs="Times New Roman"/>
          <w:sz w:val="26"/>
          <w:szCs w:val="26"/>
        </w:rPr>
        <w:t xml:space="preserve"> технического состояния конструкций зданий МКД по адресам: г. Ухта, пгт Ярега, ул. Советская д. 17а и г. Ухта, пгт Водны</w:t>
      </w:r>
      <w:r>
        <w:rPr>
          <w:rFonts w:ascii="Times New Roman" w:eastAsia="Times New Roman" w:hAnsi="Times New Roman" w:cs="Times New Roman"/>
          <w:sz w:val="26"/>
          <w:szCs w:val="26"/>
        </w:rPr>
        <w:t>й, ул. Ленина д. 9 на сумму 196,87</w:t>
      </w:r>
      <w:r w:rsidRPr="00F031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тыс. </w:t>
      </w:r>
      <w:r w:rsidRPr="00F031E5">
        <w:rPr>
          <w:rFonts w:ascii="Times New Roman" w:eastAsia="Times New Roman" w:hAnsi="Times New Roman" w:cs="Times New Roman"/>
          <w:sz w:val="26"/>
          <w:szCs w:val="26"/>
        </w:rPr>
        <w:t xml:space="preserve">руб. По результатам проведенных обследований межведомственной комиссией приняты решения о признании домов аварийными. </w:t>
      </w:r>
    </w:p>
    <w:p w:rsidR="009A1CFF" w:rsidRPr="005F4160" w:rsidRDefault="005F4160" w:rsidP="001F5F69">
      <w:pPr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F4160">
        <w:rPr>
          <w:rFonts w:ascii="Times New Roman" w:hAnsi="Times New Roman" w:cs="Times New Roman"/>
          <w:spacing w:val="1"/>
          <w:sz w:val="26"/>
          <w:szCs w:val="26"/>
        </w:rPr>
        <w:t>Выполнены работы по замене газового оборудования в муниципальной квартире г. Ухта, ул. Юбилейная, д. 19, кв. 91 на сумму 21,56 тыс. руб.</w:t>
      </w:r>
    </w:p>
    <w:p w:rsidR="00FE12F2" w:rsidRPr="00F031E5" w:rsidRDefault="00FE12F2" w:rsidP="003829A7">
      <w:pPr>
        <w:tabs>
          <w:tab w:val="left" w:pos="0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A4D20" w:rsidRPr="009C6FAC" w:rsidRDefault="009A4D20" w:rsidP="00E01638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2" w:name="OLE_LINK8"/>
      <w:bookmarkStart w:id="13" w:name="OLE_LINK9"/>
      <w:r w:rsidRPr="00F031E5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Подпрограмма «Коммунальное </w:t>
      </w:r>
      <w:r w:rsidRPr="00F031E5">
        <w:rPr>
          <w:rFonts w:ascii="Times New Roman" w:hAnsi="Times New Roman" w:cs="Times New Roman"/>
          <w:b/>
          <w:sz w:val="26"/>
          <w:szCs w:val="26"/>
        </w:rPr>
        <w:t>хозяйство»</w:t>
      </w:r>
      <w:r w:rsidR="009C6F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31E5">
        <w:rPr>
          <w:rFonts w:ascii="Times New Roman" w:hAnsi="Times New Roman" w:cs="Times New Roman"/>
          <w:b/>
          <w:bCs/>
          <w:sz w:val="26"/>
          <w:szCs w:val="26"/>
        </w:rPr>
        <w:t>(далее - Подпрограмма 3)</w:t>
      </w:r>
    </w:p>
    <w:p w:rsidR="00C2799F" w:rsidRPr="00F031E5" w:rsidRDefault="00C2799F" w:rsidP="003829A7">
      <w:pPr>
        <w:keepNext/>
        <w:keepLines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bookmarkEnd w:id="12"/>
    <w:bookmarkEnd w:id="13"/>
    <w:p w:rsidR="009E711E" w:rsidRPr="00F031E5" w:rsidRDefault="00037CAE" w:rsidP="001F5F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E5">
        <w:rPr>
          <w:rFonts w:ascii="Times New Roman" w:hAnsi="Times New Roman" w:cs="Times New Roman"/>
          <w:sz w:val="26"/>
          <w:szCs w:val="26"/>
        </w:rPr>
        <w:t>Цель П</w:t>
      </w:r>
      <w:r w:rsidR="009E711E" w:rsidRPr="00F031E5">
        <w:rPr>
          <w:rFonts w:ascii="Times New Roman" w:hAnsi="Times New Roman" w:cs="Times New Roman"/>
          <w:sz w:val="26"/>
          <w:szCs w:val="26"/>
        </w:rPr>
        <w:t>одпрограммы 3 - обеспечение доступности</w:t>
      </w:r>
      <w:r w:rsidR="00533F31" w:rsidRPr="00F031E5">
        <w:rPr>
          <w:rFonts w:ascii="Times New Roman" w:hAnsi="Times New Roman" w:cs="Times New Roman"/>
          <w:sz w:val="26"/>
          <w:szCs w:val="26"/>
        </w:rPr>
        <w:t xml:space="preserve"> и улучшение качества </w:t>
      </w:r>
      <w:r w:rsidR="009E711E" w:rsidRPr="00F031E5">
        <w:rPr>
          <w:rFonts w:ascii="Times New Roman" w:hAnsi="Times New Roman" w:cs="Times New Roman"/>
          <w:sz w:val="26"/>
          <w:szCs w:val="26"/>
        </w:rPr>
        <w:t xml:space="preserve"> коммунальных и бытовых услуг для населения.</w:t>
      </w:r>
    </w:p>
    <w:p w:rsidR="006F4CFD" w:rsidRDefault="00E72D76" w:rsidP="001F5F69">
      <w:pPr>
        <w:spacing w:after="0"/>
        <w:ind w:left="2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E5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151749" w:rsidRPr="00F031E5">
        <w:rPr>
          <w:rFonts w:ascii="Times New Roman" w:hAnsi="Times New Roman" w:cs="Times New Roman"/>
          <w:sz w:val="26"/>
          <w:szCs w:val="26"/>
        </w:rPr>
        <w:t xml:space="preserve">результаты, достигнутые в рамках реализации Подпрограммы </w:t>
      </w:r>
      <w:r w:rsidR="006F4CFD" w:rsidRPr="00F031E5">
        <w:rPr>
          <w:rFonts w:ascii="Times New Roman" w:hAnsi="Times New Roman" w:cs="Times New Roman"/>
          <w:sz w:val="26"/>
          <w:szCs w:val="26"/>
        </w:rPr>
        <w:t>3</w:t>
      </w:r>
      <w:r w:rsidR="008376DC">
        <w:rPr>
          <w:rFonts w:ascii="Times New Roman" w:hAnsi="Times New Roman" w:cs="Times New Roman"/>
          <w:sz w:val="26"/>
          <w:szCs w:val="26"/>
        </w:rPr>
        <w:t xml:space="preserve"> </w:t>
      </w:r>
      <w:r w:rsidR="00151749" w:rsidRPr="00F031E5">
        <w:rPr>
          <w:rFonts w:ascii="Times New Roman" w:hAnsi="Times New Roman" w:cs="Times New Roman"/>
          <w:sz w:val="26"/>
          <w:szCs w:val="26"/>
        </w:rPr>
        <w:t>по итогам 201</w:t>
      </w:r>
      <w:r w:rsidR="00E53C93" w:rsidRPr="00F031E5">
        <w:rPr>
          <w:rFonts w:ascii="Times New Roman" w:hAnsi="Times New Roman" w:cs="Times New Roman"/>
          <w:sz w:val="26"/>
          <w:szCs w:val="26"/>
        </w:rPr>
        <w:t>6</w:t>
      </w:r>
      <w:r w:rsidR="00151749" w:rsidRPr="00F031E5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8376DC" w:rsidRPr="00F031E5" w:rsidRDefault="008376DC" w:rsidP="001F5F69">
      <w:pPr>
        <w:spacing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Осуществлена транспортировка тел умерших граждан, личность которых не установлена, а также одиноких и криминальных, </w:t>
      </w:r>
      <w:r w:rsidRPr="008376DC">
        <w:rPr>
          <w:rFonts w:ascii="Times New Roman" w:eastAsia="Times New Roman" w:hAnsi="Times New Roman" w:cs="Times New Roman"/>
          <w:sz w:val="26"/>
          <w:szCs w:val="26"/>
        </w:rPr>
        <w:t>в количестве 184 человек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места смерти в морг. Расходы местного бюджета </w:t>
      </w:r>
      <w:r w:rsidRPr="008376DC">
        <w:rPr>
          <w:rFonts w:ascii="Times New Roman" w:eastAsia="Times New Roman" w:hAnsi="Times New Roman" w:cs="Times New Roman"/>
          <w:sz w:val="26"/>
          <w:szCs w:val="26"/>
        </w:rPr>
        <w:t>составили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462,5 тыс. </w:t>
      </w:r>
      <w:r w:rsidRPr="008376DC">
        <w:rPr>
          <w:rFonts w:ascii="Times New Roman" w:eastAsia="Times New Roman" w:hAnsi="Times New Roman" w:cs="Times New Roman"/>
          <w:sz w:val="26"/>
          <w:szCs w:val="26"/>
        </w:rPr>
        <w:t>руб.</w:t>
      </w:r>
    </w:p>
    <w:p w:rsidR="008376DC" w:rsidRPr="00F031E5" w:rsidRDefault="008376DC" w:rsidP="003829A7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6067" w:rsidRPr="00895305" w:rsidRDefault="00FE6067" w:rsidP="00E01638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031E5">
        <w:rPr>
          <w:rFonts w:ascii="Times New Roman" w:hAnsi="Times New Roman" w:cs="Times New Roman"/>
          <w:b/>
          <w:bCs/>
          <w:sz w:val="26"/>
          <w:szCs w:val="26"/>
        </w:rPr>
        <w:t>Подпрограмма «Благоустройство</w:t>
      </w:r>
      <w:r w:rsidRPr="00F031E5">
        <w:rPr>
          <w:rFonts w:ascii="Times New Roman" w:hAnsi="Times New Roman" w:cs="Times New Roman"/>
          <w:b/>
          <w:sz w:val="26"/>
          <w:szCs w:val="26"/>
        </w:rPr>
        <w:t>»</w:t>
      </w:r>
      <w:r w:rsidR="008953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31E5">
        <w:rPr>
          <w:rFonts w:ascii="Times New Roman" w:hAnsi="Times New Roman" w:cs="Times New Roman"/>
          <w:b/>
          <w:bCs/>
          <w:sz w:val="26"/>
          <w:szCs w:val="26"/>
        </w:rPr>
        <w:t>(далее - Подпрограмма 4)</w:t>
      </w:r>
    </w:p>
    <w:p w:rsidR="007D6D52" w:rsidRPr="00F031E5" w:rsidRDefault="007D6D52" w:rsidP="00AE7E0B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51749" w:rsidRPr="00F031E5" w:rsidRDefault="00166131" w:rsidP="001F5F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E5">
        <w:rPr>
          <w:rFonts w:ascii="Times New Roman" w:hAnsi="Times New Roman" w:cs="Times New Roman"/>
          <w:sz w:val="26"/>
          <w:szCs w:val="26"/>
        </w:rPr>
        <w:t>Основной целью П</w:t>
      </w:r>
      <w:r w:rsidR="00151749" w:rsidRPr="00F031E5">
        <w:rPr>
          <w:rFonts w:ascii="Times New Roman" w:hAnsi="Times New Roman" w:cs="Times New Roman"/>
          <w:sz w:val="26"/>
          <w:szCs w:val="26"/>
        </w:rPr>
        <w:t>одпрограммы 4 является создание безопасной, удобной и привлекательной среды городского округа.</w:t>
      </w:r>
    </w:p>
    <w:p w:rsidR="00151749" w:rsidRPr="00F031E5" w:rsidRDefault="00151749" w:rsidP="001F5F69">
      <w:pPr>
        <w:spacing w:after="0"/>
        <w:ind w:left="2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E5">
        <w:rPr>
          <w:rFonts w:ascii="Times New Roman" w:hAnsi="Times New Roman" w:cs="Times New Roman"/>
          <w:sz w:val="26"/>
          <w:szCs w:val="26"/>
        </w:rPr>
        <w:t>Основные результаты, достигнутые в рамках реализации Подпрограммы</w:t>
      </w:r>
      <w:r w:rsidR="00A7072E" w:rsidRPr="00F031E5">
        <w:rPr>
          <w:rFonts w:ascii="Times New Roman" w:hAnsi="Times New Roman" w:cs="Times New Roman"/>
          <w:sz w:val="26"/>
          <w:szCs w:val="26"/>
        </w:rPr>
        <w:t xml:space="preserve"> 4</w:t>
      </w:r>
      <w:r w:rsidRPr="00F031E5">
        <w:rPr>
          <w:rFonts w:ascii="Times New Roman" w:hAnsi="Times New Roman" w:cs="Times New Roman"/>
          <w:sz w:val="26"/>
          <w:szCs w:val="26"/>
        </w:rPr>
        <w:t xml:space="preserve"> по итогам 201</w:t>
      </w:r>
      <w:r w:rsidR="009C2398" w:rsidRPr="00F031E5">
        <w:rPr>
          <w:rFonts w:ascii="Times New Roman" w:hAnsi="Times New Roman" w:cs="Times New Roman"/>
          <w:sz w:val="26"/>
          <w:szCs w:val="26"/>
        </w:rPr>
        <w:t>6</w:t>
      </w:r>
      <w:r w:rsidRPr="00F031E5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510073" w:rsidRPr="00F031E5" w:rsidRDefault="00B16C3C" w:rsidP="001F5F69">
      <w:pPr>
        <w:tabs>
          <w:tab w:val="left" w:pos="-851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E5">
        <w:rPr>
          <w:rFonts w:ascii="Times New Roman" w:hAnsi="Times New Roman"/>
          <w:sz w:val="26"/>
          <w:szCs w:val="26"/>
        </w:rPr>
        <w:t xml:space="preserve">В </w:t>
      </w:r>
      <w:r w:rsidR="00C1276E" w:rsidRPr="00F031E5">
        <w:rPr>
          <w:rFonts w:ascii="Times New Roman" w:hAnsi="Times New Roman"/>
          <w:sz w:val="26"/>
          <w:szCs w:val="26"/>
        </w:rPr>
        <w:t>201</w:t>
      </w:r>
      <w:r w:rsidR="009C2398" w:rsidRPr="00F031E5">
        <w:rPr>
          <w:rFonts w:ascii="Times New Roman" w:hAnsi="Times New Roman"/>
          <w:sz w:val="26"/>
          <w:szCs w:val="26"/>
        </w:rPr>
        <w:t>6</w:t>
      </w:r>
      <w:r w:rsidRPr="00F031E5">
        <w:rPr>
          <w:rFonts w:ascii="Times New Roman" w:hAnsi="Times New Roman"/>
          <w:sz w:val="26"/>
          <w:szCs w:val="26"/>
        </w:rPr>
        <w:t>году большое внимание уделялось</w:t>
      </w:r>
      <w:r w:rsidR="007568B0" w:rsidRPr="00F031E5">
        <w:rPr>
          <w:rFonts w:ascii="Times New Roman" w:hAnsi="Times New Roman"/>
          <w:sz w:val="26"/>
          <w:szCs w:val="26"/>
        </w:rPr>
        <w:t xml:space="preserve"> посадке</w:t>
      </w:r>
      <w:r w:rsidRPr="00F031E5">
        <w:rPr>
          <w:rFonts w:ascii="Times New Roman" w:hAnsi="Times New Roman"/>
          <w:sz w:val="26"/>
          <w:szCs w:val="26"/>
        </w:rPr>
        <w:t xml:space="preserve"> зелены</w:t>
      </w:r>
      <w:r w:rsidR="007568B0" w:rsidRPr="00F031E5">
        <w:rPr>
          <w:rFonts w:ascii="Times New Roman" w:hAnsi="Times New Roman"/>
          <w:sz w:val="26"/>
          <w:szCs w:val="26"/>
        </w:rPr>
        <w:t>х</w:t>
      </w:r>
      <w:r w:rsidRPr="00F031E5">
        <w:rPr>
          <w:rFonts w:ascii="Times New Roman" w:hAnsi="Times New Roman"/>
          <w:sz w:val="26"/>
          <w:szCs w:val="26"/>
        </w:rPr>
        <w:t xml:space="preserve"> насаждени</w:t>
      </w:r>
      <w:r w:rsidR="007568B0" w:rsidRPr="00F031E5">
        <w:rPr>
          <w:rFonts w:ascii="Times New Roman" w:hAnsi="Times New Roman"/>
          <w:sz w:val="26"/>
          <w:szCs w:val="26"/>
        </w:rPr>
        <w:t>й</w:t>
      </w:r>
      <w:r w:rsidR="00D20B6C" w:rsidRPr="00F031E5">
        <w:rPr>
          <w:rFonts w:ascii="Times New Roman" w:hAnsi="Times New Roman"/>
          <w:sz w:val="26"/>
          <w:szCs w:val="26"/>
        </w:rPr>
        <w:t>,</w:t>
      </w:r>
      <w:r w:rsidRPr="00F031E5">
        <w:rPr>
          <w:rFonts w:ascii="Times New Roman" w:hAnsi="Times New Roman"/>
          <w:sz w:val="26"/>
          <w:szCs w:val="26"/>
        </w:rPr>
        <w:t xml:space="preserve"> которые положительно влияют на микроклимат жилых районов и имеют большое санитарно-гигиеническое значение.</w:t>
      </w:r>
      <w:r w:rsidR="002E79D9" w:rsidRPr="00F031E5">
        <w:rPr>
          <w:rFonts w:ascii="Times New Roman" w:hAnsi="Times New Roman"/>
          <w:sz w:val="26"/>
          <w:szCs w:val="26"/>
        </w:rPr>
        <w:t xml:space="preserve"> </w:t>
      </w:r>
      <w:r w:rsidRPr="00F031E5">
        <w:rPr>
          <w:rFonts w:ascii="Times New Roman" w:hAnsi="Times New Roman"/>
          <w:bCs/>
          <w:iCs/>
          <w:sz w:val="26"/>
          <w:szCs w:val="26"/>
        </w:rPr>
        <w:t>В целях улучшения условий отдыха населения,</w:t>
      </w:r>
      <w:r w:rsidR="00841F8A" w:rsidRPr="00F031E5">
        <w:rPr>
          <w:rFonts w:ascii="Times New Roman" w:hAnsi="Times New Roman"/>
          <w:bCs/>
          <w:iCs/>
          <w:sz w:val="26"/>
          <w:szCs w:val="26"/>
        </w:rPr>
        <w:t xml:space="preserve"> был</w:t>
      </w:r>
      <w:r w:rsidR="002E79D9" w:rsidRPr="00F031E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F031E5">
        <w:rPr>
          <w:rFonts w:ascii="Times New Roman" w:hAnsi="Times New Roman"/>
          <w:sz w:val="26"/>
          <w:szCs w:val="26"/>
        </w:rPr>
        <w:t xml:space="preserve">заключен контракт с МУП «Горзеленхоз» </w:t>
      </w:r>
      <w:r w:rsidR="0058580A" w:rsidRPr="00F031E5">
        <w:rPr>
          <w:rFonts w:ascii="Times New Roman" w:hAnsi="Times New Roman"/>
          <w:sz w:val="26"/>
          <w:szCs w:val="26"/>
        </w:rPr>
        <w:t xml:space="preserve">МОГО «Ухта» </w:t>
      </w:r>
      <w:r w:rsidRPr="00F031E5">
        <w:rPr>
          <w:rFonts w:ascii="Times New Roman" w:hAnsi="Times New Roman"/>
          <w:sz w:val="26"/>
          <w:szCs w:val="26"/>
        </w:rPr>
        <w:t xml:space="preserve">на посадку цветов в цветники, </w:t>
      </w:r>
      <w:r w:rsidR="006C1253" w:rsidRPr="00F031E5">
        <w:rPr>
          <w:rFonts w:ascii="Times New Roman" w:hAnsi="Times New Roman"/>
          <w:sz w:val="26"/>
          <w:szCs w:val="26"/>
        </w:rPr>
        <w:t>согласно</w:t>
      </w:r>
      <w:r w:rsidRPr="00F031E5">
        <w:rPr>
          <w:rFonts w:ascii="Times New Roman" w:hAnsi="Times New Roman"/>
          <w:sz w:val="26"/>
          <w:szCs w:val="26"/>
        </w:rPr>
        <w:t xml:space="preserve"> которо</w:t>
      </w:r>
      <w:r w:rsidR="006C1253" w:rsidRPr="00F031E5">
        <w:rPr>
          <w:rFonts w:ascii="Times New Roman" w:hAnsi="Times New Roman"/>
          <w:sz w:val="26"/>
          <w:szCs w:val="26"/>
        </w:rPr>
        <w:t>му</w:t>
      </w:r>
      <w:r w:rsidR="002E79D9" w:rsidRPr="00F031E5">
        <w:rPr>
          <w:rFonts w:ascii="Times New Roman" w:hAnsi="Times New Roman"/>
          <w:sz w:val="26"/>
          <w:szCs w:val="26"/>
        </w:rPr>
        <w:t xml:space="preserve"> </w:t>
      </w:r>
      <w:r w:rsidRPr="00F031E5">
        <w:rPr>
          <w:rFonts w:ascii="Times New Roman" w:hAnsi="Times New Roman"/>
          <w:color w:val="000000"/>
          <w:sz w:val="26"/>
          <w:szCs w:val="26"/>
        </w:rPr>
        <w:t>посажены цветы в 6</w:t>
      </w:r>
      <w:r w:rsidR="009C2398" w:rsidRPr="00F031E5">
        <w:rPr>
          <w:rFonts w:ascii="Times New Roman" w:hAnsi="Times New Roman"/>
          <w:color w:val="000000"/>
          <w:sz w:val="26"/>
          <w:szCs w:val="26"/>
        </w:rPr>
        <w:t>3</w:t>
      </w:r>
      <w:r w:rsidRPr="00F031E5">
        <w:rPr>
          <w:rFonts w:ascii="Times New Roman" w:hAnsi="Times New Roman"/>
          <w:color w:val="000000"/>
          <w:sz w:val="26"/>
          <w:szCs w:val="26"/>
        </w:rPr>
        <w:t xml:space="preserve"> цветника на территории МОГО «Ухта», </w:t>
      </w:r>
      <w:r w:rsidR="00E06349" w:rsidRPr="00F031E5">
        <w:rPr>
          <w:rFonts w:ascii="Times New Roman" w:hAnsi="Times New Roman"/>
          <w:color w:val="000000"/>
          <w:sz w:val="26"/>
          <w:szCs w:val="26"/>
        </w:rPr>
        <w:t>о</w:t>
      </w:r>
      <w:r w:rsidRPr="00F031E5">
        <w:rPr>
          <w:rFonts w:ascii="Times New Roman" w:hAnsi="Times New Roman"/>
          <w:color w:val="000000"/>
          <w:sz w:val="26"/>
          <w:szCs w:val="26"/>
        </w:rPr>
        <w:t xml:space="preserve">бщая площадь охваченная </w:t>
      </w:r>
      <w:r w:rsidRPr="00F031E5">
        <w:rPr>
          <w:rFonts w:ascii="Times New Roman" w:hAnsi="Times New Roman" w:cs="Times New Roman"/>
          <w:color w:val="000000"/>
          <w:sz w:val="26"/>
          <w:szCs w:val="26"/>
        </w:rPr>
        <w:t>озеленением составила 4</w:t>
      </w:r>
      <w:r w:rsidR="00E06349" w:rsidRPr="00F031E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9C2398" w:rsidRPr="00F031E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031E5">
        <w:rPr>
          <w:rFonts w:ascii="Times New Roman" w:hAnsi="Times New Roman" w:cs="Times New Roman"/>
          <w:color w:val="000000"/>
          <w:sz w:val="26"/>
          <w:szCs w:val="26"/>
        </w:rPr>
        <w:t>7,</w:t>
      </w:r>
      <w:r w:rsidR="00E06349" w:rsidRPr="00F031E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F031E5">
        <w:rPr>
          <w:rFonts w:ascii="Times New Roman" w:hAnsi="Times New Roman" w:cs="Times New Roman"/>
          <w:color w:val="000000"/>
          <w:sz w:val="26"/>
          <w:szCs w:val="26"/>
        </w:rPr>
        <w:t xml:space="preserve"> квадратных метра.</w:t>
      </w:r>
    </w:p>
    <w:p w:rsidR="000F5691" w:rsidRDefault="000F5691" w:rsidP="001F5F69">
      <w:pPr>
        <w:tabs>
          <w:tab w:val="left" w:pos="-851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1E5">
        <w:rPr>
          <w:rFonts w:ascii="Times New Roman" w:hAnsi="Times New Roman" w:cs="Times New Roman"/>
          <w:sz w:val="26"/>
          <w:szCs w:val="26"/>
        </w:rPr>
        <w:t>П</w:t>
      </w:r>
      <w:r w:rsidRPr="00F031E5">
        <w:rPr>
          <w:rFonts w:ascii="Times New Roman" w:eastAsia="Times New Roman" w:hAnsi="Times New Roman" w:cs="Times New Roman"/>
          <w:sz w:val="26"/>
          <w:szCs w:val="26"/>
        </w:rPr>
        <w:t>роведен текущий ремонт городской лестницы, проходящей от МАУ «Г</w:t>
      </w:r>
      <w:r w:rsidR="00865B42" w:rsidRPr="00F031E5">
        <w:rPr>
          <w:rFonts w:ascii="Times New Roman" w:eastAsia="Times New Roman" w:hAnsi="Times New Roman" w:cs="Times New Roman"/>
          <w:sz w:val="26"/>
          <w:szCs w:val="26"/>
        </w:rPr>
        <w:t>ородской Дворец культуры</w:t>
      </w:r>
      <w:r w:rsidRPr="00F031E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65B42" w:rsidRPr="00F031E5">
        <w:rPr>
          <w:rFonts w:ascii="Times New Roman" w:eastAsia="Times New Roman" w:hAnsi="Times New Roman" w:cs="Times New Roman"/>
          <w:sz w:val="26"/>
          <w:szCs w:val="26"/>
        </w:rPr>
        <w:t xml:space="preserve">МОГО «Ухта» </w:t>
      </w:r>
      <w:r w:rsidRPr="00F031E5">
        <w:rPr>
          <w:rFonts w:ascii="Times New Roman" w:eastAsia="Times New Roman" w:hAnsi="Times New Roman" w:cs="Times New Roman"/>
          <w:sz w:val="26"/>
          <w:szCs w:val="26"/>
        </w:rPr>
        <w:t>до ул. Интернациональная, лестницы дренажного лотка по ул. Советская.</w:t>
      </w:r>
    </w:p>
    <w:p w:rsidR="000A1795" w:rsidRPr="00F031E5" w:rsidRDefault="000A1795" w:rsidP="001F5F69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031E5">
        <w:rPr>
          <w:sz w:val="26"/>
          <w:szCs w:val="26"/>
        </w:rPr>
        <w:t>В рамках соглашения о сотрудничестве между администрацией МОГО «Ухта» и предприятиями Группы «ЛУКОЙЛ» в Республике Коми, проведен ремонт дорожного полотна улиц в пгт Ярега  на сумму 8</w:t>
      </w:r>
      <w:r w:rsidR="00367CC3">
        <w:rPr>
          <w:sz w:val="26"/>
          <w:szCs w:val="26"/>
        </w:rPr>
        <w:t> </w:t>
      </w:r>
      <w:r w:rsidRPr="00F031E5">
        <w:rPr>
          <w:sz w:val="26"/>
          <w:szCs w:val="26"/>
        </w:rPr>
        <w:t>279</w:t>
      </w:r>
      <w:r w:rsidR="00367CC3">
        <w:rPr>
          <w:sz w:val="26"/>
          <w:szCs w:val="26"/>
        </w:rPr>
        <w:t>,80 тыс.</w:t>
      </w:r>
      <w:r w:rsidRPr="00F031E5">
        <w:rPr>
          <w:sz w:val="26"/>
          <w:szCs w:val="26"/>
        </w:rPr>
        <w:t xml:space="preserve"> руб.</w:t>
      </w:r>
    </w:p>
    <w:p w:rsidR="00367CC3" w:rsidRPr="00367CC3" w:rsidRDefault="00367CC3" w:rsidP="001F5F69">
      <w:pPr>
        <w:tabs>
          <w:tab w:val="left" w:pos="-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Приобретены и установлены </w:t>
      </w:r>
      <w:r>
        <w:rPr>
          <w:rFonts w:ascii="Times New Roman" w:hAnsi="Times New Roman"/>
          <w:sz w:val="26"/>
          <w:szCs w:val="26"/>
        </w:rPr>
        <w:t>детские</w:t>
      </w:r>
      <w:r w:rsidRPr="00367CC3">
        <w:rPr>
          <w:rFonts w:ascii="Times New Roman" w:hAnsi="Times New Roman"/>
          <w:sz w:val="26"/>
          <w:szCs w:val="26"/>
        </w:rPr>
        <w:t xml:space="preserve"> площадки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адресам</w:t>
      </w:r>
      <w:r w:rsidRPr="00367CC3">
        <w:rPr>
          <w:rFonts w:ascii="Times New Roman" w:eastAsia="Times New Roman" w:hAnsi="Times New Roman" w:cs="Times New Roman"/>
          <w:sz w:val="26"/>
          <w:szCs w:val="26"/>
        </w:rPr>
        <w:t>: г. Ухта, ул. Мира д.2, ул. Первомайская  д. 2/6,4,6,6а,6б,4а</w:t>
      </w:r>
      <w:r>
        <w:rPr>
          <w:rFonts w:ascii="Times New Roman" w:hAnsi="Times New Roman" w:cs="Times New Roman"/>
          <w:sz w:val="26"/>
          <w:szCs w:val="26"/>
        </w:rPr>
        <w:t xml:space="preserve"> (расходы составили 362,00</w:t>
      </w:r>
      <w:r w:rsidRPr="00367CC3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 xml:space="preserve">) и </w:t>
      </w:r>
      <w:r w:rsidRPr="00F031E5">
        <w:rPr>
          <w:rFonts w:ascii="Times New Roman" w:eastAsia="Times New Roman" w:hAnsi="Times New Roman" w:cs="Times New Roman"/>
          <w:sz w:val="26"/>
          <w:szCs w:val="26"/>
        </w:rPr>
        <w:t xml:space="preserve">г. Ухта, ул. Машиностроителей д. 5 на сумму </w:t>
      </w:r>
      <w:r>
        <w:rPr>
          <w:rFonts w:ascii="Times New Roman" w:eastAsia="Times New Roman" w:hAnsi="Times New Roman" w:cs="Times New Roman"/>
          <w:sz w:val="26"/>
          <w:szCs w:val="26"/>
        </w:rPr>
        <w:t>499,91</w:t>
      </w:r>
      <w:r w:rsidRPr="00F031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</w:t>
      </w:r>
      <w:r w:rsidRPr="00F031E5">
        <w:rPr>
          <w:rFonts w:ascii="Times New Roman" w:eastAsia="Times New Roman" w:hAnsi="Times New Roman" w:cs="Times New Roman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7C21" w:rsidRDefault="000F5691" w:rsidP="001F5F69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F031E5">
        <w:rPr>
          <w:sz w:val="26"/>
          <w:szCs w:val="26"/>
        </w:rPr>
        <w:t>В течени</w:t>
      </w:r>
      <w:r w:rsidR="006B5D47" w:rsidRPr="00F031E5">
        <w:rPr>
          <w:sz w:val="26"/>
          <w:szCs w:val="26"/>
        </w:rPr>
        <w:t>е</w:t>
      </w:r>
      <w:r w:rsidR="00197C21">
        <w:rPr>
          <w:sz w:val="26"/>
          <w:szCs w:val="26"/>
        </w:rPr>
        <w:t xml:space="preserve"> года осуществлялась подготовка</w:t>
      </w:r>
      <w:r w:rsidRPr="00F031E5">
        <w:rPr>
          <w:sz w:val="26"/>
          <w:szCs w:val="26"/>
        </w:rPr>
        <w:t xml:space="preserve"> мест проведения городских уличных праздников</w:t>
      </w:r>
      <w:r w:rsidR="00197C21">
        <w:rPr>
          <w:sz w:val="26"/>
          <w:szCs w:val="26"/>
        </w:rPr>
        <w:t>, очистка территории после проведения праздников.</w:t>
      </w:r>
    </w:p>
    <w:p w:rsidR="000F5691" w:rsidRDefault="003B1B38" w:rsidP="001F5F69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197C21">
        <w:rPr>
          <w:sz w:val="26"/>
          <w:szCs w:val="26"/>
        </w:rPr>
        <w:t>К</w:t>
      </w:r>
      <w:r w:rsidR="00197C21">
        <w:rPr>
          <w:sz w:val="26"/>
          <w:szCs w:val="26"/>
        </w:rPr>
        <w:t>о</w:t>
      </w:r>
      <w:r w:rsidRPr="00197C21">
        <w:rPr>
          <w:sz w:val="26"/>
          <w:szCs w:val="26"/>
        </w:rPr>
        <w:t xml:space="preserve"> Дню защиты детей отремонтирован городской фонтан на площади Октябрьская.</w:t>
      </w:r>
      <w:r w:rsidR="00C80FC6" w:rsidRPr="00197C21">
        <w:rPr>
          <w:sz w:val="26"/>
          <w:szCs w:val="26"/>
        </w:rPr>
        <w:t xml:space="preserve"> В преддверии празднования дня Победы выполнены работы по окраске металлических ограждений по ул. Октябрьская, ул. Мира,  ул. Интернациональная.</w:t>
      </w:r>
    </w:p>
    <w:p w:rsidR="00197C21" w:rsidRDefault="00B17322" w:rsidP="001F5F69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B17322">
        <w:rPr>
          <w:sz w:val="26"/>
          <w:szCs w:val="26"/>
        </w:rPr>
        <w:t>Совместно с представителями подрядных организаций</w:t>
      </w:r>
      <w:r>
        <w:rPr>
          <w:sz w:val="26"/>
          <w:szCs w:val="26"/>
        </w:rPr>
        <w:t xml:space="preserve"> </w:t>
      </w:r>
      <w:r w:rsidRPr="00B17322">
        <w:rPr>
          <w:sz w:val="26"/>
          <w:szCs w:val="26"/>
        </w:rPr>
        <w:t xml:space="preserve">проводились проверки по содержанию </w:t>
      </w:r>
      <w:r>
        <w:rPr>
          <w:sz w:val="26"/>
          <w:szCs w:val="26"/>
        </w:rPr>
        <w:t xml:space="preserve">28 </w:t>
      </w:r>
      <w:r w:rsidRPr="00B17322">
        <w:rPr>
          <w:sz w:val="26"/>
          <w:szCs w:val="26"/>
        </w:rPr>
        <w:t>пожарных водоемов</w:t>
      </w:r>
      <w:r>
        <w:rPr>
          <w:sz w:val="26"/>
          <w:szCs w:val="26"/>
        </w:rPr>
        <w:t xml:space="preserve"> </w:t>
      </w:r>
      <w:r w:rsidRPr="00B17322">
        <w:rPr>
          <w:sz w:val="26"/>
          <w:szCs w:val="26"/>
        </w:rPr>
        <w:t>в соответствии с утвержденными графиками.</w:t>
      </w:r>
      <w:r w:rsidR="00BD496A">
        <w:rPr>
          <w:sz w:val="26"/>
          <w:szCs w:val="26"/>
        </w:rPr>
        <w:t xml:space="preserve"> З</w:t>
      </w:r>
      <w:r w:rsidR="00BD496A" w:rsidRPr="00F031E5">
        <w:rPr>
          <w:sz w:val="26"/>
          <w:szCs w:val="26"/>
        </w:rPr>
        <w:t>аключены муниципальные контракты на оказание услуг по содержанию и капитальному ремонту систем наружного противопожарного водоснабжения (пожарные водоемы) на общую сумму 1 990</w:t>
      </w:r>
      <w:r w:rsidR="00BD496A">
        <w:rPr>
          <w:sz w:val="26"/>
          <w:szCs w:val="26"/>
        </w:rPr>
        <w:t>,62 тыс.</w:t>
      </w:r>
      <w:r w:rsidR="00BD496A" w:rsidRPr="00F031E5">
        <w:rPr>
          <w:sz w:val="26"/>
          <w:szCs w:val="26"/>
        </w:rPr>
        <w:t xml:space="preserve"> руб.</w:t>
      </w:r>
    </w:p>
    <w:p w:rsidR="004E5533" w:rsidRDefault="004E5533" w:rsidP="001F5F69">
      <w:pPr>
        <w:tabs>
          <w:tab w:val="left" w:pos="-851"/>
          <w:tab w:val="left" w:pos="709"/>
          <w:tab w:val="left" w:pos="9498"/>
          <w:tab w:val="left" w:pos="9923"/>
          <w:tab w:val="left" w:pos="1020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1E5">
        <w:rPr>
          <w:rFonts w:ascii="Times New Roman" w:eastAsia="Times New Roman" w:hAnsi="Times New Roman" w:cs="Times New Roman"/>
          <w:sz w:val="26"/>
          <w:szCs w:val="26"/>
        </w:rPr>
        <w:t xml:space="preserve">В период с мая по октябрь 2016 года на городской инженерной сети ливневой канализации выполнены работы по ремонту и замене решеток, крышек, оголовков сетевых колодцев. А также произведены работы по углублению, расширению и очистке от кустарника дренажных канав. </w:t>
      </w:r>
    </w:p>
    <w:p w:rsidR="00A94AA6" w:rsidRDefault="00F955E5" w:rsidP="001F5F6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A94AA6" w:rsidRPr="00F031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ыявлено 16 несанкционированных</w:t>
      </w:r>
      <w:r w:rsidR="00FE30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свалок, с</w:t>
      </w:r>
      <w:r w:rsidR="00A94AA6" w:rsidRPr="00F031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 перечень несанкционированных свалок, подлежащих ликвидации в порядке очередности в 2017 году</w:t>
      </w:r>
      <w:r w:rsidR="00FE30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A94AA6" w:rsidRPr="00F031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="00FE30D4" w:rsidRPr="00F031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пределах</w:t>
      </w:r>
      <w:r w:rsidR="00A94AA6" w:rsidRPr="00F031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выделенных на эти цели средств.</w:t>
      </w:r>
    </w:p>
    <w:p w:rsidR="00166131" w:rsidRDefault="00A94AA6" w:rsidP="001F5F69">
      <w:pPr>
        <w:tabs>
          <w:tab w:val="left" w:pos="-851"/>
          <w:tab w:val="left" w:pos="709"/>
          <w:tab w:val="left" w:pos="1276"/>
          <w:tab w:val="left" w:pos="1418"/>
          <w:tab w:val="lef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1E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46222" w:rsidRPr="00F031E5">
        <w:rPr>
          <w:rFonts w:ascii="Times New Roman" w:eastAsia="Times New Roman" w:hAnsi="Times New Roman" w:cs="Times New Roman"/>
          <w:sz w:val="26"/>
          <w:szCs w:val="26"/>
        </w:rPr>
        <w:t>отчетном</w:t>
      </w:r>
      <w:r w:rsidRPr="00F031E5">
        <w:rPr>
          <w:rFonts w:ascii="Times New Roman" w:eastAsia="Times New Roman" w:hAnsi="Times New Roman" w:cs="Times New Roman"/>
          <w:sz w:val="26"/>
          <w:szCs w:val="26"/>
        </w:rPr>
        <w:t xml:space="preserve"> году произведена принудительная эвакуация длительно хранящегося, брошенного и разукомплектованного автотранспорта в  количестве </w:t>
      </w:r>
      <w:r w:rsidR="00366788" w:rsidRPr="00F031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31E5">
        <w:rPr>
          <w:rFonts w:ascii="Times New Roman" w:eastAsia="Times New Roman" w:hAnsi="Times New Roman" w:cs="Times New Roman"/>
          <w:sz w:val="26"/>
          <w:szCs w:val="26"/>
        </w:rPr>
        <w:t xml:space="preserve">88 транспортных средств. </w:t>
      </w:r>
    </w:p>
    <w:p w:rsidR="00142F3D" w:rsidRDefault="009C09D4" w:rsidP="001F5F69">
      <w:pPr>
        <w:tabs>
          <w:tab w:val="left" w:pos="-851"/>
          <w:tab w:val="left" w:pos="709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/>
          <w:sz w:val="26"/>
          <w:szCs w:val="26"/>
        </w:rPr>
      </w:pPr>
      <w:r w:rsidRPr="00F031E5">
        <w:rPr>
          <w:rFonts w:ascii="Times New Roman" w:hAnsi="Times New Roman"/>
          <w:sz w:val="26"/>
          <w:szCs w:val="26"/>
        </w:rPr>
        <w:tab/>
      </w:r>
      <w:r w:rsidR="00142F3D" w:rsidRPr="00F031E5">
        <w:rPr>
          <w:rFonts w:ascii="Times New Roman" w:hAnsi="Times New Roman"/>
          <w:sz w:val="26"/>
          <w:szCs w:val="26"/>
        </w:rPr>
        <w:t>Выполнены работы по обустройству линии наружного освещения по ул. Печорская.</w:t>
      </w:r>
    </w:p>
    <w:p w:rsidR="00142F3D" w:rsidRDefault="009C09D4" w:rsidP="001F5F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1E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42F3D" w:rsidRPr="00F031E5">
        <w:rPr>
          <w:rFonts w:ascii="Times New Roman" w:eastAsia="Times New Roman" w:hAnsi="Times New Roman" w:cs="Times New Roman"/>
          <w:sz w:val="26"/>
          <w:szCs w:val="26"/>
        </w:rPr>
        <w:t>существлено обустройство ледового городка, приобретены</w:t>
      </w:r>
      <w:r w:rsidR="005922AC" w:rsidRPr="00F031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2F3D" w:rsidRPr="00F031E5">
        <w:rPr>
          <w:rFonts w:ascii="Times New Roman" w:eastAsia="Times New Roman" w:hAnsi="Times New Roman" w:cs="Times New Roman"/>
          <w:sz w:val="26"/>
          <w:szCs w:val="26"/>
        </w:rPr>
        <w:t>электрогирлянды.</w:t>
      </w:r>
    </w:p>
    <w:p w:rsidR="00306553" w:rsidRDefault="009A59EF" w:rsidP="001F5F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1E5">
        <w:rPr>
          <w:rFonts w:ascii="Times New Roman" w:eastAsia="Times New Roman" w:hAnsi="Times New Roman" w:cs="Times New Roman"/>
          <w:sz w:val="26"/>
          <w:szCs w:val="26"/>
        </w:rPr>
        <w:t xml:space="preserve">Проведены </w:t>
      </w:r>
      <w:r w:rsidR="008E5B32" w:rsidRPr="00F031E5">
        <w:rPr>
          <w:rFonts w:ascii="Times New Roman" w:eastAsia="Times New Roman" w:hAnsi="Times New Roman" w:cs="Times New Roman"/>
          <w:sz w:val="26"/>
          <w:szCs w:val="26"/>
        </w:rPr>
        <w:t xml:space="preserve">работы </w:t>
      </w:r>
      <w:r w:rsidRPr="00F031E5">
        <w:rPr>
          <w:rFonts w:ascii="Times New Roman" w:eastAsia="Times New Roman" w:hAnsi="Times New Roman" w:cs="Times New Roman"/>
          <w:sz w:val="26"/>
          <w:szCs w:val="26"/>
        </w:rPr>
        <w:t>по изготовлению и монтажу рекламных изделий ко дню празднования 95-летия Республики Коми.</w:t>
      </w:r>
    </w:p>
    <w:p w:rsidR="00812B53" w:rsidRPr="00F031E5" w:rsidRDefault="00812B53" w:rsidP="001F5F69">
      <w:pPr>
        <w:tabs>
          <w:tab w:val="left" w:pos="-851"/>
          <w:tab w:val="left" w:pos="709"/>
          <w:tab w:val="left" w:pos="1276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1E5">
        <w:rPr>
          <w:rFonts w:ascii="Times New Roman" w:eastAsia="Times New Roman" w:hAnsi="Times New Roman" w:cs="Times New Roman"/>
          <w:sz w:val="26"/>
          <w:szCs w:val="26"/>
        </w:rPr>
        <w:t xml:space="preserve">В 2016 году заключено 11 договоров на проведение работ по отлову, содержанию и утилизации безнадзорных </w:t>
      </w:r>
      <w:r w:rsidRPr="00F031E5">
        <w:rPr>
          <w:rFonts w:ascii="Times New Roman" w:hAnsi="Times New Roman" w:cs="Times New Roman"/>
          <w:sz w:val="26"/>
          <w:szCs w:val="26"/>
        </w:rPr>
        <w:t>животных,</w:t>
      </w:r>
      <w:r w:rsidRPr="00F031E5">
        <w:rPr>
          <w:rFonts w:ascii="Times New Roman" w:eastAsia="Times New Roman" w:hAnsi="Times New Roman" w:cs="Times New Roman"/>
          <w:sz w:val="26"/>
          <w:szCs w:val="26"/>
        </w:rPr>
        <w:t xml:space="preserve">  с начала года отловлено 476 собак.</w:t>
      </w:r>
    </w:p>
    <w:p w:rsidR="00F03B32" w:rsidRPr="00F031E5" w:rsidRDefault="00F03B32" w:rsidP="007D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101C" w:rsidRPr="00E01638" w:rsidRDefault="00E4101C" w:rsidP="00E01638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031E5">
        <w:rPr>
          <w:rFonts w:ascii="Times New Roman" w:hAnsi="Times New Roman" w:cs="Times New Roman"/>
          <w:b/>
          <w:bCs/>
          <w:sz w:val="26"/>
          <w:szCs w:val="26"/>
        </w:rPr>
        <w:t>Подпрограмма «Энергосбережение и повышение энергетической эффективности</w:t>
      </w:r>
      <w:r w:rsidRPr="00F031E5">
        <w:rPr>
          <w:rFonts w:ascii="Times New Roman" w:hAnsi="Times New Roman" w:cs="Times New Roman"/>
          <w:b/>
          <w:sz w:val="26"/>
          <w:szCs w:val="26"/>
        </w:rPr>
        <w:t>»</w:t>
      </w:r>
      <w:r w:rsidR="00E016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31E5">
        <w:rPr>
          <w:rFonts w:ascii="Times New Roman" w:hAnsi="Times New Roman" w:cs="Times New Roman"/>
          <w:b/>
          <w:bCs/>
          <w:sz w:val="26"/>
          <w:szCs w:val="26"/>
        </w:rPr>
        <w:t>(далее - Подпрограмма 5)</w:t>
      </w:r>
    </w:p>
    <w:p w:rsidR="009F25E0" w:rsidRPr="00F031E5" w:rsidRDefault="009F25E0" w:rsidP="00E4101C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4101C" w:rsidRPr="00F031E5" w:rsidRDefault="00E4101C" w:rsidP="001F5F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E5">
        <w:rPr>
          <w:rFonts w:ascii="Times New Roman" w:hAnsi="Times New Roman" w:cs="Times New Roman"/>
          <w:sz w:val="26"/>
          <w:szCs w:val="26"/>
        </w:rPr>
        <w:t>Основной целью Подпрограммы 5 является</w:t>
      </w:r>
      <w:r w:rsidR="00775332" w:rsidRPr="00F031E5">
        <w:rPr>
          <w:rFonts w:ascii="Times New Roman" w:hAnsi="Times New Roman" w:cs="Times New Roman"/>
          <w:sz w:val="26"/>
          <w:szCs w:val="26"/>
        </w:rPr>
        <w:t xml:space="preserve"> обеспечение рационального использования и снижения в натуральном и стоимостном выражении энергоресурсов за счет повышения эффективности использования энергоресурсов.</w:t>
      </w:r>
    </w:p>
    <w:p w:rsidR="00775332" w:rsidRPr="00F031E5" w:rsidRDefault="00F047BE" w:rsidP="001F5F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мероприятий</w:t>
      </w:r>
      <w:r w:rsidR="00E4101C" w:rsidRPr="00F031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4101C" w:rsidRPr="00F031E5">
        <w:rPr>
          <w:rFonts w:ascii="Times New Roman" w:hAnsi="Times New Roman" w:cs="Times New Roman"/>
          <w:sz w:val="26"/>
          <w:szCs w:val="26"/>
        </w:rPr>
        <w:t xml:space="preserve">одпрограммы </w:t>
      </w:r>
      <w:r w:rsidR="00775332" w:rsidRPr="00F031E5">
        <w:rPr>
          <w:rFonts w:ascii="Times New Roman" w:hAnsi="Times New Roman" w:cs="Times New Roman"/>
          <w:sz w:val="26"/>
          <w:szCs w:val="26"/>
        </w:rPr>
        <w:t>5</w:t>
      </w:r>
      <w:r w:rsidR="00E4101C" w:rsidRPr="00F031E5">
        <w:rPr>
          <w:rFonts w:ascii="Times New Roman" w:hAnsi="Times New Roman" w:cs="Times New Roman"/>
          <w:sz w:val="26"/>
          <w:szCs w:val="26"/>
        </w:rPr>
        <w:t xml:space="preserve"> обес</w:t>
      </w:r>
      <w:r>
        <w:rPr>
          <w:rFonts w:ascii="Times New Roman" w:hAnsi="Times New Roman" w:cs="Times New Roman"/>
          <w:sz w:val="26"/>
          <w:szCs w:val="26"/>
        </w:rPr>
        <w:t>печивается на 2016 год не было предусмотрено.</w:t>
      </w:r>
    </w:p>
    <w:p w:rsidR="009730C0" w:rsidRPr="00F031E5" w:rsidRDefault="009730C0" w:rsidP="00452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30C0" w:rsidRPr="00D0701A" w:rsidRDefault="009730C0" w:rsidP="00D0701A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031E5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Подпрограмма «Обеспечение реализации Программы</w:t>
      </w:r>
      <w:r w:rsidRPr="00F031E5">
        <w:rPr>
          <w:rFonts w:ascii="Times New Roman" w:hAnsi="Times New Roman" w:cs="Times New Roman"/>
          <w:b/>
          <w:sz w:val="26"/>
          <w:szCs w:val="26"/>
        </w:rPr>
        <w:t>»</w:t>
      </w:r>
      <w:r w:rsidR="00D070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31E5">
        <w:rPr>
          <w:rFonts w:ascii="Times New Roman" w:hAnsi="Times New Roman" w:cs="Times New Roman"/>
          <w:b/>
          <w:bCs/>
          <w:sz w:val="26"/>
          <w:szCs w:val="26"/>
        </w:rPr>
        <w:t>(далее - Подпрограмма 6)</w:t>
      </w:r>
    </w:p>
    <w:p w:rsidR="009F25E0" w:rsidRPr="00F031E5" w:rsidRDefault="009F25E0" w:rsidP="009730C0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730C0" w:rsidRPr="00F031E5" w:rsidRDefault="009730C0" w:rsidP="001F5F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E5">
        <w:rPr>
          <w:rFonts w:ascii="Times New Roman" w:hAnsi="Times New Roman" w:cs="Times New Roman"/>
          <w:sz w:val="26"/>
          <w:szCs w:val="26"/>
        </w:rPr>
        <w:t>Основной целью Подпрограммы 6 является обеспечение эффективной системы управления Программой.</w:t>
      </w:r>
    </w:p>
    <w:p w:rsidR="00341A5F" w:rsidRPr="00F031E5" w:rsidRDefault="00341A5F" w:rsidP="001F5F69">
      <w:pPr>
        <w:spacing w:after="0"/>
        <w:ind w:left="2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E5">
        <w:rPr>
          <w:rFonts w:ascii="Times New Roman" w:hAnsi="Times New Roman" w:cs="Times New Roman"/>
          <w:sz w:val="26"/>
          <w:szCs w:val="26"/>
        </w:rPr>
        <w:t>Основные результаты, достигнутые в рамках реализации Подпрограммы  6  по итогам 2016 года:</w:t>
      </w:r>
    </w:p>
    <w:p w:rsidR="00A84DE4" w:rsidRDefault="00D0701A" w:rsidP="001F5F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4" w:name="OLE_LINK18"/>
      <w:bookmarkStart w:id="15" w:name="OLE_LINK19"/>
      <w:r>
        <w:rPr>
          <w:rFonts w:ascii="Times New Roman" w:hAnsi="Times New Roman"/>
          <w:sz w:val="26"/>
          <w:szCs w:val="26"/>
        </w:rPr>
        <w:t>О</w:t>
      </w:r>
      <w:r w:rsidR="00341A5F" w:rsidRPr="00D0701A">
        <w:rPr>
          <w:rFonts w:ascii="Times New Roman" w:hAnsi="Times New Roman"/>
          <w:sz w:val="26"/>
          <w:szCs w:val="26"/>
        </w:rPr>
        <w:t xml:space="preserve">существлялись </w:t>
      </w:r>
      <w:bookmarkEnd w:id="14"/>
      <w:bookmarkEnd w:id="15"/>
      <w:r w:rsidR="00341A5F" w:rsidRPr="00D0701A">
        <w:rPr>
          <w:rFonts w:ascii="Times New Roman" w:hAnsi="Times New Roman"/>
          <w:sz w:val="26"/>
          <w:szCs w:val="26"/>
        </w:rPr>
        <w:t xml:space="preserve">расходы </w:t>
      </w:r>
      <w:r w:rsidR="00826C73" w:rsidRPr="00D0701A">
        <w:rPr>
          <w:rFonts w:ascii="Times New Roman" w:hAnsi="Times New Roman"/>
          <w:sz w:val="26"/>
          <w:szCs w:val="26"/>
        </w:rPr>
        <w:t>на</w:t>
      </w:r>
      <w:r w:rsidR="00341A5F" w:rsidRPr="00D0701A">
        <w:rPr>
          <w:rFonts w:ascii="Times New Roman" w:hAnsi="Times New Roman"/>
          <w:sz w:val="26"/>
          <w:szCs w:val="26"/>
        </w:rPr>
        <w:t xml:space="preserve"> содержани</w:t>
      </w:r>
      <w:r w:rsidR="00826C73" w:rsidRPr="00D0701A">
        <w:rPr>
          <w:rFonts w:ascii="Times New Roman" w:hAnsi="Times New Roman"/>
          <w:sz w:val="26"/>
          <w:szCs w:val="26"/>
        </w:rPr>
        <w:t>е</w:t>
      </w:r>
      <w:r w:rsidR="00341A5F" w:rsidRPr="00D0701A">
        <w:rPr>
          <w:rFonts w:ascii="Times New Roman" w:hAnsi="Times New Roman"/>
          <w:sz w:val="26"/>
          <w:szCs w:val="26"/>
        </w:rPr>
        <w:t xml:space="preserve"> и обеспечени</w:t>
      </w:r>
      <w:r w:rsidR="00826C73" w:rsidRPr="00D0701A">
        <w:rPr>
          <w:rFonts w:ascii="Times New Roman" w:hAnsi="Times New Roman"/>
          <w:sz w:val="26"/>
          <w:szCs w:val="26"/>
        </w:rPr>
        <w:t>е</w:t>
      </w:r>
      <w:r w:rsidR="00341A5F" w:rsidRPr="00D0701A">
        <w:rPr>
          <w:rFonts w:ascii="Times New Roman" w:hAnsi="Times New Roman"/>
          <w:sz w:val="26"/>
          <w:szCs w:val="26"/>
        </w:rPr>
        <w:t xml:space="preserve"> деятельности учреждения</w:t>
      </w:r>
      <w:r>
        <w:rPr>
          <w:rFonts w:ascii="Times New Roman" w:hAnsi="Times New Roman"/>
          <w:sz w:val="26"/>
          <w:szCs w:val="26"/>
        </w:rPr>
        <w:t>. З</w:t>
      </w:r>
      <w:r w:rsidR="00826C73" w:rsidRPr="00D0701A">
        <w:rPr>
          <w:rFonts w:ascii="Times New Roman" w:hAnsi="Times New Roman"/>
          <w:sz w:val="26"/>
          <w:szCs w:val="26"/>
        </w:rPr>
        <w:t xml:space="preserve">аключены договора на содержание имущества находящегося </w:t>
      </w:r>
      <w:r w:rsidR="00C22D33">
        <w:rPr>
          <w:rFonts w:ascii="Times New Roman" w:hAnsi="Times New Roman"/>
          <w:sz w:val="26"/>
          <w:szCs w:val="26"/>
        </w:rPr>
        <w:t xml:space="preserve">на </w:t>
      </w:r>
      <w:r w:rsidR="00826C73" w:rsidRPr="00D0701A">
        <w:rPr>
          <w:rFonts w:ascii="Times New Roman" w:hAnsi="Times New Roman"/>
          <w:sz w:val="26"/>
          <w:szCs w:val="26"/>
        </w:rPr>
        <w:t xml:space="preserve">балансе </w:t>
      </w:r>
      <w:r w:rsidR="00C22D33">
        <w:rPr>
          <w:rFonts w:ascii="Times New Roman" w:hAnsi="Times New Roman"/>
          <w:sz w:val="26"/>
          <w:szCs w:val="26"/>
        </w:rPr>
        <w:t>МУ «УЖКХ»</w:t>
      </w:r>
      <w:r w:rsidR="00826C73" w:rsidRPr="00D0701A">
        <w:rPr>
          <w:rFonts w:ascii="Times New Roman" w:hAnsi="Times New Roman"/>
          <w:sz w:val="26"/>
          <w:szCs w:val="26"/>
        </w:rPr>
        <w:t xml:space="preserve">, на обеспечение </w:t>
      </w:r>
      <w:r w:rsidR="00AE7DA8" w:rsidRPr="00D0701A">
        <w:rPr>
          <w:rFonts w:ascii="Times New Roman" w:hAnsi="Times New Roman"/>
          <w:sz w:val="26"/>
          <w:szCs w:val="26"/>
        </w:rPr>
        <w:t xml:space="preserve">учреждения </w:t>
      </w:r>
      <w:r w:rsidR="00826C73" w:rsidRPr="00D0701A">
        <w:rPr>
          <w:rFonts w:ascii="Times New Roman" w:hAnsi="Times New Roman"/>
          <w:sz w:val="26"/>
          <w:szCs w:val="26"/>
        </w:rPr>
        <w:t>коммунальными услугами. Осуществлялся контроль за расходами бюджетных средств</w:t>
      </w:r>
      <w:r w:rsidR="00AE4BA8" w:rsidRPr="00D0701A">
        <w:rPr>
          <w:rFonts w:ascii="Times New Roman" w:hAnsi="Times New Roman"/>
          <w:sz w:val="26"/>
          <w:szCs w:val="26"/>
        </w:rPr>
        <w:t>,</w:t>
      </w:r>
      <w:r w:rsidR="00826C73" w:rsidRPr="00D0701A">
        <w:rPr>
          <w:rFonts w:ascii="Times New Roman" w:hAnsi="Times New Roman"/>
          <w:sz w:val="26"/>
          <w:szCs w:val="26"/>
        </w:rPr>
        <w:t xml:space="preserve"> п</w:t>
      </w:r>
      <w:r w:rsidR="00C22D33">
        <w:rPr>
          <w:rFonts w:ascii="Times New Roman" w:hAnsi="Times New Roman"/>
          <w:sz w:val="26"/>
          <w:szCs w:val="26"/>
        </w:rPr>
        <w:t xml:space="preserve">редусмотренных в смете учреждения </w:t>
      </w:r>
      <w:r w:rsidR="00826C73" w:rsidRPr="00D0701A">
        <w:rPr>
          <w:rFonts w:ascii="Times New Roman" w:hAnsi="Times New Roman"/>
          <w:sz w:val="26"/>
          <w:szCs w:val="26"/>
        </w:rPr>
        <w:t xml:space="preserve">в целях недопущения </w:t>
      </w:r>
      <w:r w:rsidR="00AE4BA8" w:rsidRPr="00D0701A">
        <w:rPr>
          <w:rFonts w:ascii="Times New Roman" w:hAnsi="Times New Roman"/>
          <w:sz w:val="26"/>
          <w:szCs w:val="26"/>
        </w:rPr>
        <w:t xml:space="preserve"> их </w:t>
      </w:r>
      <w:r w:rsidR="00826C73" w:rsidRPr="00D0701A">
        <w:rPr>
          <w:rFonts w:ascii="Times New Roman" w:hAnsi="Times New Roman"/>
          <w:sz w:val="26"/>
          <w:szCs w:val="26"/>
        </w:rPr>
        <w:t>перерасход</w:t>
      </w:r>
      <w:r w:rsidR="00AE4BA8" w:rsidRPr="00D0701A">
        <w:rPr>
          <w:rFonts w:ascii="Times New Roman" w:hAnsi="Times New Roman"/>
          <w:sz w:val="26"/>
          <w:szCs w:val="26"/>
        </w:rPr>
        <w:t>а.</w:t>
      </w:r>
      <w:r w:rsidR="00EE768B">
        <w:rPr>
          <w:rFonts w:ascii="Times New Roman" w:hAnsi="Times New Roman"/>
          <w:sz w:val="26"/>
          <w:szCs w:val="26"/>
        </w:rPr>
        <w:t xml:space="preserve"> </w:t>
      </w:r>
      <w:r w:rsidR="00692CF7" w:rsidRPr="00EE768B">
        <w:rPr>
          <w:rFonts w:ascii="Times New Roman" w:hAnsi="Times New Roman"/>
          <w:sz w:val="26"/>
          <w:szCs w:val="26"/>
        </w:rPr>
        <w:t>Ежеквартально формировался</w:t>
      </w:r>
      <w:r w:rsidR="00AE7DA8" w:rsidRPr="00EE768B">
        <w:rPr>
          <w:rFonts w:ascii="Times New Roman" w:hAnsi="Times New Roman"/>
          <w:sz w:val="26"/>
          <w:szCs w:val="26"/>
        </w:rPr>
        <w:t xml:space="preserve"> </w:t>
      </w:r>
      <w:r w:rsidR="00AE4BA8" w:rsidRPr="00EE768B">
        <w:rPr>
          <w:rFonts w:ascii="Times New Roman" w:hAnsi="Times New Roman"/>
          <w:sz w:val="26"/>
          <w:szCs w:val="26"/>
        </w:rPr>
        <w:t>отчет по</w:t>
      </w:r>
      <w:r w:rsidR="00787AE2" w:rsidRPr="00EE768B">
        <w:rPr>
          <w:rFonts w:ascii="Times New Roman" w:hAnsi="Times New Roman"/>
          <w:sz w:val="26"/>
          <w:szCs w:val="26"/>
        </w:rPr>
        <w:t xml:space="preserve"> исполнени</w:t>
      </w:r>
      <w:r w:rsidR="00AE4BA8" w:rsidRPr="00EE768B">
        <w:rPr>
          <w:rFonts w:ascii="Times New Roman" w:hAnsi="Times New Roman"/>
          <w:sz w:val="26"/>
          <w:szCs w:val="26"/>
        </w:rPr>
        <w:t>ю</w:t>
      </w:r>
      <w:r w:rsidR="00787AE2" w:rsidRPr="00EE768B">
        <w:rPr>
          <w:rFonts w:ascii="Times New Roman" w:hAnsi="Times New Roman"/>
          <w:sz w:val="26"/>
          <w:szCs w:val="26"/>
        </w:rPr>
        <w:t xml:space="preserve"> </w:t>
      </w:r>
      <w:r w:rsidR="00AE4BA8" w:rsidRPr="00EE768B">
        <w:rPr>
          <w:rFonts w:ascii="Times New Roman" w:hAnsi="Times New Roman"/>
          <w:sz w:val="26"/>
          <w:szCs w:val="26"/>
        </w:rPr>
        <w:t xml:space="preserve">программных и непрограмных </w:t>
      </w:r>
      <w:r w:rsidR="00787AE2" w:rsidRPr="00EE768B">
        <w:rPr>
          <w:rFonts w:ascii="Times New Roman" w:hAnsi="Times New Roman"/>
          <w:sz w:val="26"/>
          <w:szCs w:val="26"/>
        </w:rPr>
        <w:t>мероприятий</w:t>
      </w:r>
      <w:r w:rsidR="00AE4BA8" w:rsidRPr="00EE768B">
        <w:rPr>
          <w:rFonts w:ascii="Times New Roman" w:hAnsi="Times New Roman"/>
          <w:sz w:val="26"/>
          <w:szCs w:val="26"/>
        </w:rPr>
        <w:t>.</w:t>
      </w:r>
      <w:bookmarkStart w:id="16" w:name="bookmark15"/>
      <w:r w:rsidR="00AE4BA8" w:rsidRPr="00EE768B">
        <w:rPr>
          <w:rFonts w:ascii="Times New Roman" w:hAnsi="Times New Roman"/>
          <w:sz w:val="26"/>
          <w:szCs w:val="26"/>
        </w:rPr>
        <w:t xml:space="preserve"> </w:t>
      </w:r>
      <w:bookmarkEnd w:id="16"/>
    </w:p>
    <w:p w:rsidR="00D84D14" w:rsidRDefault="00D84D14" w:rsidP="00EE76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84D14" w:rsidRDefault="00D84D14" w:rsidP="00EE76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84D14" w:rsidRPr="00D84D14" w:rsidRDefault="00D84D14" w:rsidP="00B11D9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84D14">
        <w:rPr>
          <w:rFonts w:ascii="Times New Roman" w:eastAsia="Times New Roman" w:hAnsi="Times New Roman" w:cs="Times New Roman"/>
          <w:sz w:val="26"/>
          <w:szCs w:val="26"/>
          <w:u w:val="single"/>
        </w:rPr>
        <w:t>2. Сведения о степени соответствия установленных и достигнутых целевых индикаторов (показателей) муниципальных программ МОГО «Ухта»</w:t>
      </w:r>
    </w:p>
    <w:p w:rsidR="00D84D14" w:rsidRPr="00D84D14" w:rsidRDefault="00D84D14" w:rsidP="001F5F69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D14">
        <w:rPr>
          <w:rFonts w:ascii="Times New Roman" w:eastAsia="Times New Roman" w:hAnsi="Times New Roman" w:cs="Times New Roman"/>
          <w:sz w:val="26"/>
          <w:szCs w:val="26"/>
        </w:rPr>
        <w:t xml:space="preserve">В 2016 году соотношение количества установленных целевых показателей (индикаторов) и целевых показателей (индикаторов), по которым было достигнуто плановое значение, в разрезе </w:t>
      </w:r>
      <w:r w:rsidR="007D500A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84D14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7D500A">
        <w:rPr>
          <w:rFonts w:ascii="Times New Roman" w:eastAsia="Times New Roman" w:hAnsi="Times New Roman" w:cs="Times New Roman"/>
          <w:sz w:val="26"/>
          <w:szCs w:val="26"/>
        </w:rPr>
        <w:t xml:space="preserve">ы </w:t>
      </w:r>
      <w:r w:rsidRPr="00D84D14">
        <w:rPr>
          <w:rFonts w:ascii="Times New Roman" w:eastAsia="Times New Roman" w:hAnsi="Times New Roman" w:cs="Times New Roman"/>
          <w:sz w:val="26"/>
          <w:szCs w:val="26"/>
        </w:rPr>
        <w:t>МОГО «Ухта» сложилось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2693"/>
        <w:gridCol w:w="2658"/>
      </w:tblGrid>
      <w:tr w:rsidR="00D84D14" w:rsidRPr="00D84D14" w:rsidTr="00D84D14">
        <w:trPr>
          <w:trHeight w:val="1253"/>
        </w:trPr>
        <w:tc>
          <w:tcPr>
            <w:tcW w:w="675" w:type="dxa"/>
            <w:vAlign w:val="center"/>
          </w:tcPr>
          <w:p w:rsidR="00D84D14" w:rsidRPr="007D500A" w:rsidRDefault="00D84D14" w:rsidP="00690642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D84D14" w:rsidRPr="007D500A" w:rsidRDefault="00D84D14" w:rsidP="00B11D9D">
            <w:pPr>
              <w:tabs>
                <w:tab w:val="left" w:pos="4820"/>
                <w:tab w:val="left" w:pos="48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3" w:type="dxa"/>
            <w:vAlign w:val="center"/>
          </w:tcPr>
          <w:p w:rsidR="00D84D14" w:rsidRPr="007D500A" w:rsidRDefault="00D84D14" w:rsidP="00B11D9D">
            <w:pPr>
              <w:tabs>
                <w:tab w:val="left" w:pos="4820"/>
                <w:tab w:val="left" w:pos="48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установленных целевых показателей (индикаторов)</w:t>
            </w:r>
          </w:p>
        </w:tc>
        <w:tc>
          <w:tcPr>
            <w:tcW w:w="2658" w:type="dxa"/>
            <w:vAlign w:val="center"/>
          </w:tcPr>
          <w:p w:rsidR="00D84D14" w:rsidRPr="007D500A" w:rsidRDefault="00D84D14" w:rsidP="00B11D9D">
            <w:pPr>
              <w:tabs>
                <w:tab w:val="left" w:pos="4820"/>
                <w:tab w:val="left" w:pos="48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целевых показателей (индикаторов), по которым было достигнуто плановое значение</w:t>
            </w:r>
          </w:p>
        </w:tc>
      </w:tr>
      <w:tr w:rsidR="00D84D14" w:rsidRPr="00D84D14" w:rsidTr="009D7257">
        <w:tc>
          <w:tcPr>
            <w:tcW w:w="675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1.</w:t>
            </w:r>
          </w:p>
        </w:tc>
        <w:tc>
          <w:tcPr>
            <w:tcW w:w="3544" w:type="dxa"/>
            <w:vAlign w:val="center"/>
          </w:tcPr>
          <w:p w:rsidR="00D84D14" w:rsidRPr="007D500A" w:rsidRDefault="00D84D14" w:rsidP="009D7257">
            <w:pPr>
              <w:pStyle w:val="a8"/>
              <w:jc w:val="both"/>
              <w:rPr>
                <w:b/>
              </w:rPr>
            </w:pPr>
            <w:r w:rsidRPr="007D500A">
              <w:rPr>
                <w:b/>
              </w:rPr>
              <w:t>Жилье и жилищно-коммунальное хозяйство на 2014-2020 годы:</w:t>
            </w:r>
          </w:p>
        </w:tc>
        <w:tc>
          <w:tcPr>
            <w:tcW w:w="2693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55</w:t>
            </w:r>
          </w:p>
        </w:tc>
        <w:tc>
          <w:tcPr>
            <w:tcW w:w="2658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34</w:t>
            </w:r>
          </w:p>
        </w:tc>
      </w:tr>
      <w:tr w:rsidR="00D84D14" w:rsidRPr="00D84D14" w:rsidTr="009D7257">
        <w:tc>
          <w:tcPr>
            <w:tcW w:w="675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1.1</w:t>
            </w:r>
          </w:p>
        </w:tc>
        <w:tc>
          <w:tcPr>
            <w:tcW w:w="3544" w:type="dxa"/>
            <w:vAlign w:val="center"/>
          </w:tcPr>
          <w:p w:rsidR="00D84D14" w:rsidRPr="007D500A" w:rsidRDefault="00D84D14" w:rsidP="009D7257">
            <w:pPr>
              <w:pStyle w:val="a8"/>
              <w:jc w:val="both"/>
            </w:pPr>
            <w:r w:rsidRPr="007D500A">
              <w:t>Подпрограмма 1. «Доступное и комфортное жилье»</w:t>
            </w:r>
          </w:p>
        </w:tc>
        <w:tc>
          <w:tcPr>
            <w:tcW w:w="2693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11</w:t>
            </w:r>
          </w:p>
        </w:tc>
        <w:tc>
          <w:tcPr>
            <w:tcW w:w="2658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7</w:t>
            </w:r>
          </w:p>
        </w:tc>
      </w:tr>
      <w:tr w:rsidR="00D84D14" w:rsidRPr="00D84D14" w:rsidTr="009D7257">
        <w:tc>
          <w:tcPr>
            <w:tcW w:w="675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1.2</w:t>
            </w:r>
          </w:p>
        </w:tc>
        <w:tc>
          <w:tcPr>
            <w:tcW w:w="3544" w:type="dxa"/>
            <w:vAlign w:val="center"/>
          </w:tcPr>
          <w:p w:rsidR="00D84D14" w:rsidRPr="007D500A" w:rsidRDefault="00D84D14" w:rsidP="009D7257">
            <w:pPr>
              <w:pStyle w:val="a8"/>
              <w:jc w:val="both"/>
              <w:rPr>
                <w:b/>
              </w:rPr>
            </w:pPr>
            <w:r w:rsidRPr="007D500A">
              <w:t>Подпрограмма 2. «Жилищное хозяйство»</w:t>
            </w:r>
          </w:p>
        </w:tc>
        <w:tc>
          <w:tcPr>
            <w:tcW w:w="2693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6</w:t>
            </w:r>
          </w:p>
        </w:tc>
        <w:tc>
          <w:tcPr>
            <w:tcW w:w="2658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1</w:t>
            </w:r>
          </w:p>
        </w:tc>
      </w:tr>
      <w:tr w:rsidR="00D84D14" w:rsidRPr="00D84D14" w:rsidTr="009D7257">
        <w:tc>
          <w:tcPr>
            <w:tcW w:w="675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1.3</w:t>
            </w:r>
          </w:p>
        </w:tc>
        <w:tc>
          <w:tcPr>
            <w:tcW w:w="3544" w:type="dxa"/>
            <w:vAlign w:val="center"/>
          </w:tcPr>
          <w:p w:rsidR="00D84D14" w:rsidRPr="007D500A" w:rsidRDefault="00D84D14" w:rsidP="009D7257">
            <w:pPr>
              <w:pStyle w:val="a8"/>
              <w:jc w:val="both"/>
              <w:rPr>
                <w:b/>
              </w:rPr>
            </w:pPr>
            <w:r w:rsidRPr="007D500A">
              <w:t>Подпрограмма 3. «Коммунальное хозяйство»</w:t>
            </w:r>
          </w:p>
        </w:tc>
        <w:tc>
          <w:tcPr>
            <w:tcW w:w="2693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3</w:t>
            </w:r>
          </w:p>
        </w:tc>
        <w:tc>
          <w:tcPr>
            <w:tcW w:w="2658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2</w:t>
            </w:r>
          </w:p>
        </w:tc>
      </w:tr>
      <w:tr w:rsidR="00D84D14" w:rsidRPr="00D84D14" w:rsidTr="009D7257">
        <w:tc>
          <w:tcPr>
            <w:tcW w:w="675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1.4</w:t>
            </w:r>
          </w:p>
        </w:tc>
        <w:tc>
          <w:tcPr>
            <w:tcW w:w="3544" w:type="dxa"/>
            <w:vAlign w:val="center"/>
          </w:tcPr>
          <w:p w:rsidR="00D84D14" w:rsidRPr="007D500A" w:rsidRDefault="00D84D14" w:rsidP="009D7257">
            <w:pPr>
              <w:pStyle w:val="a8"/>
              <w:jc w:val="both"/>
              <w:rPr>
                <w:b/>
              </w:rPr>
            </w:pPr>
            <w:r w:rsidRPr="007D500A">
              <w:t>Подпрограмма 4. «Благоустройство»</w:t>
            </w:r>
          </w:p>
        </w:tc>
        <w:tc>
          <w:tcPr>
            <w:tcW w:w="2693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5</w:t>
            </w:r>
          </w:p>
        </w:tc>
        <w:tc>
          <w:tcPr>
            <w:tcW w:w="2658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3</w:t>
            </w:r>
          </w:p>
        </w:tc>
      </w:tr>
      <w:tr w:rsidR="00D84D14" w:rsidRPr="00D84D14" w:rsidTr="009D7257">
        <w:tc>
          <w:tcPr>
            <w:tcW w:w="675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1.5</w:t>
            </w:r>
          </w:p>
        </w:tc>
        <w:tc>
          <w:tcPr>
            <w:tcW w:w="3544" w:type="dxa"/>
            <w:vAlign w:val="center"/>
          </w:tcPr>
          <w:p w:rsidR="00D84D14" w:rsidRPr="007D500A" w:rsidRDefault="00D84D14" w:rsidP="009D7257">
            <w:pPr>
              <w:pStyle w:val="a8"/>
              <w:jc w:val="both"/>
              <w:rPr>
                <w:b/>
              </w:rPr>
            </w:pPr>
            <w:r w:rsidRPr="007D500A">
              <w:t>Подпрограмма 5. «Энергосбережение и повышение энергетической эффективности»</w:t>
            </w:r>
          </w:p>
        </w:tc>
        <w:tc>
          <w:tcPr>
            <w:tcW w:w="2693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24</w:t>
            </w:r>
          </w:p>
        </w:tc>
        <w:tc>
          <w:tcPr>
            <w:tcW w:w="2658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16</w:t>
            </w:r>
          </w:p>
        </w:tc>
      </w:tr>
      <w:tr w:rsidR="00D84D14" w:rsidRPr="00D84D14" w:rsidTr="009D7257">
        <w:tc>
          <w:tcPr>
            <w:tcW w:w="675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1.6</w:t>
            </w:r>
          </w:p>
        </w:tc>
        <w:tc>
          <w:tcPr>
            <w:tcW w:w="3544" w:type="dxa"/>
            <w:vAlign w:val="center"/>
          </w:tcPr>
          <w:p w:rsidR="00D84D14" w:rsidRPr="007D500A" w:rsidRDefault="00D84D14" w:rsidP="009D7257">
            <w:pPr>
              <w:pStyle w:val="a8"/>
              <w:jc w:val="both"/>
            </w:pPr>
            <w:r w:rsidRPr="007D500A">
              <w:t>Подпрограмма 6. «Обеспечение реализации программы»</w:t>
            </w:r>
          </w:p>
        </w:tc>
        <w:tc>
          <w:tcPr>
            <w:tcW w:w="2693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1</w:t>
            </w:r>
          </w:p>
        </w:tc>
        <w:tc>
          <w:tcPr>
            <w:tcW w:w="2658" w:type="dxa"/>
            <w:vAlign w:val="center"/>
          </w:tcPr>
          <w:p w:rsidR="00D84D14" w:rsidRPr="007D500A" w:rsidRDefault="00D84D14" w:rsidP="009D7257">
            <w:pPr>
              <w:pStyle w:val="a8"/>
              <w:jc w:val="center"/>
            </w:pPr>
            <w:r w:rsidRPr="007D500A">
              <w:t>0</w:t>
            </w:r>
          </w:p>
        </w:tc>
      </w:tr>
    </w:tbl>
    <w:p w:rsidR="00D84D14" w:rsidRDefault="00D84D14" w:rsidP="00EE76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3912" w:rsidRDefault="00493912" w:rsidP="0049391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Сведения о расходах средств федерального бюджета, республиканского бюджета Республики Коми, бюджета МОГО «Ухта» на реализацию муниципальных программ МОГО «Ухта»</w:t>
      </w:r>
    </w:p>
    <w:p w:rsidR="001F5F69" w:rsidRDefault="001F5F69" w:rsidP="001F5F69">
      <w:pPr>
        <w:spacing w:after="0" w:line="12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93912" w:rsidRPr="007D500A" w:rsidRDefault="00493912" w:rsidP="004939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D500A">
        <w:rPr>
          <w:rFonts w:ascii="Times New Roman" w:hAnsi="Times New Roman"/>
          <w:sz w:val="24"/>
          <w:szCs w:val="24"/>
        </w:rPr>
        <w:t>руб.</w:t>
      </w:r>
    </w:p>
    <w:tbl>
      <w:tblPr>
        <w:tblStyle w:val="ac"/>
        <w:tblW w:w="0" w:type="auto"/>
        <w:tblLook w:val="04A0"/>
      </w:tblPr>
      <w:tblGrid>
        <w:gridCol w:w="2244"/>
        <w:gridCol w:w="2056"/>
        <w:gridCol w:w="1751"/>
        <w:gridCol w:w="1716"/>
        <w:gridCol w:w="1804"/>
      </w:tblGrid>
      <w:tr w:rsidR="00493912" w:rsidTr="00493912">
        <w:tc>
          <w:tcPr>
            <w:tcW w:w="2244" w:type="dxa"/>
          </w:tcPr>
          <w:p w:rsidR="00493912" w:rsidRPr="007D500A" w:rsidRDefault="00493912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56" w:type="dxa"/>
          </w:tcPr>
          <w:p w:rsidR="00493912" w:rsidRPr="007D500A" w:rsidRDefault="00493912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51" w:type="dxa"/>
          </w:tcPr>
          <w:p w:rsidR="00493912" w:rsidRPr="007D500A" w:rsidRDefault="00493912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Расходы согласно сводной бюджетной росписи на 31.12.2016</w:t>
            </w:r>
          </w:p>
        </w:tc>
        <w:tc>
          <w:tcPr>
            <w:tcW w:w="1716" w:type="dxa"/>
          </w:tcPr>
          <w:p w:rsidR="00493912" w:rsidRPr="007D500A" w:rsidRDefault="00493912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Кассовые источники</w:t>
            </w:r>
          </w:p>
        </w:tc>
        <w:tc>
          <w:tcPr>
            <w:tcW w:w="1804" w:type="dxa"/>
          </w:tcPr>
          <w:p w:rsidR="00493912" w:rsidRPr="007D500A" w:rsidRDefault="00493912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</w:tr>
      <w:tr w:rsidR="0092695F" w:rsidTr="007D500A">
        <w:trPr>
          <w:trHeight w:val="760"/>
        </w:trPr>
        <w:tc>
          <w:tcPr>
            <w:tcW w:w="2244" w:type="dxa"/>
            <w:vMerge w:val="restart"/>
            <w:vAlign w:val="center"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МОГО "Ухта" "Жилье и жилищно-коммунальное хозяйство на 2014-2020 годы»</w:t>
            </w:r>
          </w:p>
        </w:tc>
        <w:tc>
          <w:tcPr>
            <w:tcW w:w="2056" w:type="dxa"/>
            <w:vAlign w:val="bottom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Всего:                             в том числе: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449 356 175,19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391 135 548,50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360 684 428,14</w:t>
            </w:r>
          </w:p>
        </w:tc>
      </w:tr>
      <w:tr w:rsidR="0092695F" w:rsidTr="007D500A">
        <w:trPr>
          <w:trHeight w:val="669"/>
        </w:trPr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18 569 060,00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18 548 828,00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18 548 828,00</w:t>
            </w:r>
          </w:p>
        </w:tc>
      </w:tr>
      <w:tr w:rsidR="0092695F" w:rsidTr="007D500A">
        <w:trPr>
          <w:trHeight w:val="722"/>
        </w:trPr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100 029 265,43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47 362 816,75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47 372 816,75</w:t>
            </w:r>
          </w:p>
        </w:tc>
      </w:tr>
      <w:tr w:rsidR="0092695F" w:rsidTr="007D500A">
        <w:trPr>
          <w:trHeight w:val="693"/>
        </w:trPr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Бюджет МОГО "Ухта"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330 757 849,76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325 223 903,75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294 762 783,39</w:t>
            </w:r>
          </w:p>
        </w:tc>
      </w:tr>
      <w:tr w:rsidR="0092695F" w:rsidTr="007D500A">
        <w:tc>
          <w:tcPr>
            <w:tcW w:w="2244" w:type="dxa"/>
            <w:vMerge w:val="restart"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Подпрограмма 1. «Доступное и комфортное жилье»</w:t>
            </w:r>
          </w:p>
        </w:tc>
        <w:tc>
          <w:tcPr>
            <w:tcW w:w="2056" w:type="dxa"/>
            <w:vAlign w:val="bottom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Всего:                             в том числе: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256 840 489,54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203 741 019,03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203 751 019,03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18 569 060,00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18 548 828,00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18 548 828,00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90 398 009,43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37 840 159,44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37 850 159,44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Бюджет МОГО "Ухта"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147 873 420,11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147 352 031,59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147 352 031,59</w:t>
            </w:r>
          </w:p>
        </w:tc>
      </w:tr>
      <w:tr w:rsidR="0092695F" w:rsidTr="007D500A">
        <w:tc>
          <w:tcPr>
            <w:tcW w:w="2244" w:type="dxa"/>
            <w:vMerge w:val="restart"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Подпрограмма 2. «Жилищное хозяйство»</w:t>
            </w:r>
          </w:p>
        </w:tc>
        <w:tc>
          <w:tcPr>
            <w:tcW w:w="2056" w:type="dxa"/>
            <w:vAlign w:val="bottom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Всего:                             в том числе: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15 665 692,63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14 231 761,17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15 124 725,08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Бюджет МОГО "Ухта"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15 665 692,63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14 231 761,17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15 124 725,08</w:t>
            </w:r>
          </w:p>
        </w:tc>
      </w:tr>
      <w:tr w:rsidR="0092695F" w:rsidTr="007D500A">
        <w:tc>
          <w:tcPr>
            <w:tcW w:w="2244" w:type="dxa"/>
            <w:vMerge w:val="restart"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Подпрограмма 3. «Коммунальное хозяйство»</w:t>
            </w:r>
          </w:p>
        </w:tc>
        <w:tc>
          <w:tcPr>
            <w:tcW w:w="2056" w:type="dxa"/>
            <w:vAlign w:val="bottom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Всего:                             в том числе: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526 933,35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488 263,35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470 071,25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Бюджет МОГО "Ухта"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526 933,35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488 263,35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470 071,25</w:t>
            </w:r>
          </w:p>
        </w:tc>
      </w:tr>
      <w:tr w:rsidR="0092695F" w:rsidTr="007D500A">
        <w:tc>
          <w:tcPr>
            <w:tcW w:w="2244" w:type="dxa"/>
            <w:vMerge w:val="restart"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Подпрограмма 4. «Благоустройство»</w:t>
            </w:r>
          </w:p>
        </w:tc>
        <w:tc>
          <w:tcPr>
            <w:tcW w:w="2056" w:type="dxa"/>
            <w:vAlign w:val="bottom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Всего:                             в том числе: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115 184 783,17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111 756 932,88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81 667 686,77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D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9 580 314,00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9 471 715,31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9 471 715,31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Бюджет МОГО "Ухта"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105 604 469,17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102 285 217,57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72 195 971,46</w:t>
            </w:r>
          </w:p>
        </w:tc>
      </w:tr>
      <w:tr w:rsidR="0092695F" w:rsidTr="007D500A">
        <w:tc>
          <w:tcPr>
            <w:tcW w:w="2244" w:type="dxa"/>
            <w:vMerge w:val="restart"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Подпрограмма 5. "Энергосбережение и повышение энергетической эффективности"</w:t>
            </w:r>
          </w:p>
        </w:tc>
        <w:tc>
          <w:tcPr>
            <w:tcW w:w="2056" w:type="dxa"/>
            <w:vAlign w:val="bottom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Всего:                             в том числе: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Бюджет МОГО "Ухта"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95F" w:rsidTr="007D500A">
        <w:tc>
          <w:tcPr>
            <w:tcW w:w="2244" w:type="dxa"/>
            <w:vMerge w:val="restart"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Подпрограмма 6. «Обеспечение реализации муниципальной программы»</w:t>
            </w:r>
          </w:p>
        </w:tc>
        <w:tc>
          <w:tcPr>
            <w:tcW w:w="2056" w:type="dxa"/>
            <w:vAlign w:val="bottom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Всего:                             в том числе: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61 138 276,50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60 917 572,07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59 670 926,01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751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50 942,00</w:t>
            </w:r>
          </w:p>
        </w:tc>
        <w:tc>
          <w:tcPr>
            <w:tcW w:w="1716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50 942,00</w:t>
            </w:r>
          </w:p>
        </w:tc>
        <w:tc>
          <w:tcPr>
            <w:tcW w:w="1804" w:type="dxa"/>
            <w:vAlign w:val="center"/>
          </w:tcPr>
          <w:p w:rsidR="0092695F" w:rsidRPr="007D500A" w:rsidRDefault="0092695F" w:rsidP="007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50 942,00</w:t>
            </w:r>
          </w:p>
        </w:tc>
      </w:tr>
      <w:tr w:rsidR="0092695F" w:rsidTr="007D500A">
        <w:tc>
          <w:tcPr>
            <w:tcW w:w="2244" w:type="dxa"/>
            <w:vMerge/>
          </w:tcPr>
          <w:p w:rsidR="0092695F" w:rsidRPr="007D500A" w:rsidRDefault="0092695F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695F" w:rsidRPr="007D500A" w:rsidRDefault="0092695F" w:rsidP="00B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0A">
              <w:rPr>
                <w:rFonts w:ascii="Times New Roman" w:hAnsi="Times New Roman" w:cs="Times New Roman"/>
                <w:sz w:val="24"/>
                <w:szCs w:val="24"/>
              </w:rPr>
              <w:t>Бюджет МОГО "Ухта"</w:t>
            </w:r>
          </w:p>
        </w:tc>
        <w:tc>
          <w:tcPr>
            <w:tcW w:w="1751" w:type="dxa"/>
            <w:vAlign w:val="center"/>
          </w:tcPr>
          <w:p w:rsidR="0092695F" w:rsidRPr="007D500A" w:rsidRDefault="007D500A" w:rsidP="007D5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61 087 334,50</w:t>
            </w:r>
          </w:p>
        </w:tc>
        <w:tc>
          <w:tcPr>
            <w:tcW w:w="1716" w:type="dxa"/>
            <w:vAlign w:val="center"/>
          </w:tcPr>
          <w:p w:rsidR="0092695F" w:rsidRPr="007D500A" w:rsidRDefault="007D500A" w:rsidP="007D5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7D500A">
              <w:rPr>
                <w:rFonts w:ascii="Times New Roman" w:hAnsi="Times New Roman"/>
                <w:sz w:val="24"/>
                <w:szCs w:val="24"/>
              </w:rPr>
              <w:t>8</w:t>
            </w:r>
            <w:r w:rsidR="0092695F" w:rsidRPr="007D500A">
              <w:rPr>
                <w:rFonts w:ascii="Times New Roman" w:hAnsi="Times New Roman"/>
                <w:sz w:val="24"/>
                <w:szCs w:val="24"/>
              </w:rPr>
              <w:t>66 630,07</w:t>
            </w:r>
          </w:p>
        </w:tc>
        <w:tc>
          <w:tcPr>
            <w:tcW w:w="1804" w:type="dxa"/>
            <w:vAlign w:val="center"/>
          </w:tcPr>
          <w:p w:rsidR="0092695F" w:rsidRPr="007D500A" w:rsidRDefault="007D500A" w:rsidP="007D5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 </w:t>
            </w:r>
            <w:r w:rsidRPr="007D500A">
              <w:rPr>
                <w:rFonts w:ascii="Times New Roman" w:hAnsi="Times New Roman"/>
                <w:sz w:val="24"/>
                <w:szCs w:val="24"/>
              </w:rPr>
              <w:t>6</w:t>
            </w:r>
            <w:r w:rsidR="0092695F" w:rsidRPr="007D500A">
              <w:rPr>
                <w:rFonts w:ascii="Times New Roman" w:hAnsi="Times New Roman"/>
                <w:sz w:val="24"/>
                <w:szCs w:val="24"/>
              </w:rPr>
              <w:t>19 984,01</w:t>
            </w:r>
          </w:p>
        </w:tc>
      </w:tr>
    </w:tbl>
    <w:p w:rsidR="00493912" w:rsidRDefault="00493912" w:rsidP="0049391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B11D9D" w:rsidRDefault="007D3D60" w:rsidP="00B11D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B11D9D">
        <w:rPr>
          <w:rFonts w:ascii="Times New Roman" w:hAnsi="Times New Roman"/>
          <w:sz w:val="26"/>
          <w:szCs w:val="26"/>
          <w:u w:val="single"/>
        </w:rPr>
        <w:t>Оценка эффективности реализации муниципальных программ МОГО «Ухта»</w:t>
      </w:r>
    </w:p>
    <w:p w:rsidR="0072269A" w:rsidRDefault="0072269A" w:rsidP="001F5F69">
      <w:pPr>
        <w:pStyle w:val="a8"/>
        <w:spacing w:line="276" w:lineRule="auto"/>
        <w:ind w:firstLine="360"/>
        <w:jc w:val="both"/>
        <w:rPr>
          <w:sz w:val="26"/>
          <w:szCs w:val="26"/>
        </w:rPr>
      </w:pPr>
      <w:r w:rsidRPr="0072269A">
        <w:rPr>
          <w:sz w:val="26"/>
          <w:szCs w:val="26"/>
        </w:rPr>
        <w:t xml:space="preserve">Оценка эффективности </w:t>
      </w:r>
      <w:r w:rsidR="007D500A">
        <w:rPr>
          <w:sz w:val="26"/>
          <w:szCs w:val="26"/>
        </w:rPr>
        <w:t>реализации муниципальной</w:t>
      </w:r>
      <w:r>
        <w:rPr>
          <w:sz w:val="26"/>
          <w:szCs w:val="26"/>
        </w:rPr>
        <w:t xml:space="preserve"> программ</w:t>
      </w:r>
      <w:r w:rsidR="007D500A">
        <w:rPr>
          <w:sz w:val="26"/>
          <w:szCs w:val="26"/>
        </w:rPr>
        <w:t>ы</w:t>
      </w:r>
      <w:r>
        <w:rPr>
          <w:sz w:val="26"/>
          <w:szCs w:val="26"/>
        </w:rPr>
        <w:t xml:space="preserve"> (подпрограмм) </w:t>
      </w:r>
      <w:r w:rsidRPr="0072269A">
        <w:rPr>
          <w:sz w:val="26"/>
          <w:szCs w:val="26"/>
        </w:rPr>
        <w:t xml:space="preserve">представляет собой </w:t>
      </w:r>
      <w:r>
        <w:rPr>
          <w:sz w:val="26"/>
          <w:szCs w:val="26"/>
        </w:rPr>
        <w:t>алгоритм оценки ее фактической эффективности в процессе и по итогам реализации муниципальной программы и основывается на оценке результативности муниципальной программы (подпрограммы) с учетом общего объема ресурсов</w:t>
      </w:r>
      <w:r w:rsidR="007D500A">
        <w:rPr>
          <w:sz w:val="26"/>
          <w:szCs w:val="26"/>
        </w:rPr>
        <w:t xml:space="preserve">, направленного на ее реализацию. </w:t>
      </w:r>
    </w:p>
    <w:p w:rsidR="0072269A" w:rsidRPr="00B11D9D" w:rsidRDefault="0072269A" w:rsidP="0072269A">
      <w:pPr>
        <w:pStyle w:val="a8"/>
      </w:pPr>
    </w:p>
    <w:p w:rsidR="007D3D60" w:rsidRPr="00B11D9D" w:rsidRDefault="007D3D60" w:rsidP="001F5F69">
      <w:pPr>
        <w:pStyle w:val="a8"/>
        <w:spacing w:line="276" w:lineRule="auto"/>
        <w:ind w:firstLine="360"/>
        <w:rPr>
          <w:sz w:val="26"/>
          <w:szCs w:val="26"/>
        </w:rPr>
      </w:pPr>
      <w:r w:rsidRPr="00B11D9D">
        <w:rPr>
          <w:sz w:val="26"/>
          <w:szCs w:val="26"/>
        </w:rPr>
        <w:t>Уровень эффективности реализации муниципальных программ, подпрограмм за 2016 год сложился следующим образом:</w:t>
      </w:r>
    </w:p>
    <w:tbl>
      <w:tblPr>
        <w:tblStyle w:val="ac"/>
        <w:tblW w:w="0" w:type="auto"/>
        <w:tblLayout w:type="fixed"/>
        <w:tblLook w:val="04A0"/>
      </w:tblPr>
      <w:tblGrid>
        <w:gridCol w:w="675"/>
        <w:gridCol w:w="3261"/>
        <w:gridCol w:w="1417"/>
        <w:gridCol w:w="1418"/>
        <w:gridCol w:w="1417"/>
        <w:gridCol w:w="1383"/>
      </w:tblGrid>
      <w:tr w:rsidR="007D3D60" w:rsidRPr="00B11D9D" w:rsidTr="001F5F69">
        <w:tc>
          <w:tcPr>
            <w:tcW w:w="675" w:type="dxa"/>
            <w:vMerge w:val="restart"/>
            <w:vAlign w:val="center"/>
          </w:tcPr>
          <w:p w:rsidR="007D3D60" w:rsidRPr="001F5F69" w:rsidRDefault="007D3D60" w:rsidP="001F5F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7D3D60" w:rsidRPr="001F5F69" w:rsidRDefault="007D3D60" w:rsidP="001F5F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программы/подпрограммы</w:t>
            </w:r>
          </w:p>
        </w:tc>
        <w:tc>
          <w:tcPr>
            <w:tcW w:w="5635" w:type="dxa"/>
            <w:gridSpan w:val="4"/>
            <w:vAlign w:val="center"/>
          </w:tcPr>
          <w:p w:rsidR="007D3D60" w:rsidRPr="001F5F69" w:rsidRDefault="007D3D60" w:rsidP="001F5F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Распределение подпрограмм, муниципальных программ по уровню эффективности</w:t>
            </w:r>
          </w:p>
        </w:tc>
      </w:tr>
      <w:tr w:rsidR="007D3D60" w:rsidRPr="00B11D9D" w:rsidTr="001F5F69">
        <w:tc>
          <w:tcPr>
            <w:tcW w:w="675" w:type="dxa"/>
            <w:vMerge/>
            <w:vAlign w:val="center"/>
          </w:tcPr>
          <w:p w:rsidR="007D3D60" w:rsidRPr="001F5F69" w:rsidRDefault="007D3D60" w:rsidP="001F5F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vMerge/>
            <w:vAlign w:val="center"/>
          </w:tcPr>
          <w:p w:rsidR="007D3D60" w:rsidRPr="001F5F69" w:rsidRDefault="007D3D60" w:rsidP="001F5F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7D3D60" w:rsidRPr="001F5F69" w:rsidRDefault="007D3D60" w:rsidP="001F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1418" w:type="dxa"/>
            <w:vAlign w:val="center"/>
          </w:tcPr>
          <w:p w:rsidR="007D3D60" w:rsidRPr="001F5F69" w:rsidRDefault="007D3D60" w:rsidP="001F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17" w:type="dxa"/>
            <w:vAlign w:val="center"/>
          </w:tcPr>
          <w:p w:rsidR="007D3D60" w:rsidRPr="001F5F69" w:rsidRDefault="007D3D60" w:rsidP="001F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383" w:type="dxa"/>
            <w:vAlign w:val="center"/>
          </w:tcPr>
          <w:p w:rsidR="007D3D60" w:rsidRPr="001F5F69" w:rsidRDefault="007D3D60" w:rsidP="001F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</w:tr>
      <w:tr w:rsidR="007D3D60" w:rsidRPr="00B11D9D" w:rsidTr="001F5F69">
        <w:tc>
          <w:tcPr>
            <w:tcW w:w="675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D3D60" w:rsidRPr="001F5F69" w:rsidRDefault="007D3D60" w:rsidP="001F5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b/>
                <w:sz w:val="24"/>
                <w:szCs w:val="24"/>
              </w:rPr>
              <w:t>Жилье и жилищно-коммунальное хозяйство на 2014-2020 годы:</w:t>
            </w:r>
          </w:p>
        </w:tc>
        <w:tc>
          <w:tcPr>
            <w:tcW w:w="1417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60" w:rsidRPr="00B11D9D" w:rsidTr="001F5F69">
        <w:tc>
          <w:tcPr>
            <w:tcW w:w="675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7D3D60" w:rsidRPr="001F5F69" w:rsidRDefault="007D3D60" w:rsidP="001F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Подпрограмма 1. «Доступное и комфортное жилье»</w:t>
            </w:r>
          </w:p>
        </w:tc>
        <w:tc>
          <w:tcPr>
            <w:tcW w:w="1417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60" w:rsidRPr="00B11D9D" w:rsidTr="001F5F69">
        <w:tc>
          <w:tcPr>
            <w:tcW w:w="675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</w:tcPr>
          <w:p w:rsidR="007D3D60" w:rsidRPr="001F5F69" w:rsidRDefault="007D3D60" w:rsidP="001F5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Подпрограмма 2. «Жилищное хозяйство»</w:t>
            </w:r>
          </w:p>
        </w:tc>
        <w:tc>
          <w:tcPr>
            <w:tcW w:w="1417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83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60" w:rsidRPr="00B11D9D" w:rsidTr="001F5F69">
        <w:tc>
          <w:tcPr>
            <w:tcW w:w="675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1" w:type="dxa"/>
          </w:tcPr>
          <w:p w:rsidR="007D3D60" w:rsidRPr="001F5F69" w:rsidRDefault="007D3D60" w:rsidP="001F5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Подпрограмма 3. «Коммунальное хозяйство»</w:t>
            </w:r>
          </w:p>
        </w:tc>
        <w:tc>
          <w:tcPr>
            <w:tcW w:w="1417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60" w:rsidRPr="00B11D9D" w:rsidTr="001F5F69">
        <w:tc>
          <w:tcPr>
            <w:tcW w:w="675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1" w:type="dxa"/>
          </w:tcPr>
          <w:p w:rsidR="007D3D60" w:rsidRPr="001F5F69" w:rsidRDefault="007D3D60" w:rsidP="001F5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Подпрограмма 4. «Благоустройство»</w:t>
            </w:r>
          </w:p>
        </w:tc>
        <w:tc>
          <w:tcPr>
            <w:tcW w:w="1417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83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60" w:rsidRPr="00B11D9D" w:rsidTr="001F5F69">
        <w:tc>
          <w:tcPr>
            <w:tcW w:w="675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261" w:type="dxa"/>
          </w:tcPr>
          <w:p w:rsidR="007D3D60" w:rsidRPr="001F5F69" w:rsidRDefault="007D3D60" w:rsidP="001F5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Подпрограмма 5. «Энергосбережение и повышение энергетической эффективности»</w:t>
            </w:r>
          </w:p>
        </w:tc>
        <w:tc>
          <w:tcPr>
            <w:tcW w:w="1417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7D3D60" w:rsidRPr="00B11D9D" w:rsidTr="001F5F69">
        <w:tc>
          <w:tcPr>
            <w:tcW w:w="675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1" w:type="dxa"/>
          </w:tcPr>
          <w:p w:rsidR="007D3D60" w:rsidRPr="001F5F69" w:rsidRDefault="007D3D60" w:rsidP="001F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Подпрограмма 6. «Обеспечение реализации программы»</w:t>
            </w:r>
          </w:p>
        </w:tc>
        <w:tc>
          <w:tcPr>
            <w:tcW w:w="1417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83" w:type="dxa"/>
            <w:vAlign w:val="center"/>
          </w:tcPr>
          <w:p w:rsidR="007D3D60" w:rsidRPr="001F5F69" w:rsidRDefault="007D3D60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527" w:rsidRPr="00B11D9D" w:rsidRDefault="00734527" w:rsidP="00B11D9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526C3" w:rsidRPr="00B11D9D" w:rsidRDefault="00734527" w:rsidP="001F5F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D9D">
        <w:rPr>
          <w:rFonts w:ascii="Times New Roman" w:hAnsi="Times New Roman" w:cs="Times New Roman"/>
          <w:sz w:val="26"/>
          <w:szCs w:val="26"/>
        </w:rPr>
        <w:t>Рейтинг муниципальных программ по уровню эффективности сложился следующим образом:</w:t>
      </w:r>
    </w:p>
    <w:tbl>
      <w:tblPr>
        <w:tblStyle w:val="ac"/>
        <w:tblW w:w="0" w:type="auto"/>
        <w:tblLook w:val="04A0"/>
      </w:tblPr>
      <w:tblGrid>
        <w:gridCol w:w="675"/>
        <w:gridCol w:w="2977"/>
        <w:gridCol w:w="3119"/>
        <w:gridCol w:w="2800"/>
      </w:tblGrid>
      <w:tr w:rsidR="00734527" w:rsidRPr="00B11D9D" w:rsidTr="002C12FD">
        <w:tc>
          <w:tcPr>
            <w:tcW w:w="675" w:type="dxa"/>
            <w:vAlign w:val="center"/>
          </w:tcPr>
          <w:p w:rsidR="00734527" w:rsidRPr="001F5F69" w:rsidRDefault="00734527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734527" w:rsidRPr="001F5F69" w:rsidRDefault="00734527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9" w:type="dxa"/>
            <w:vAlign w:val="center"/>
          </w:tcPr>
          <w:p w:rsidR="00734527" w:rsidRPr="001F5F69" w:rsidRDefault="00734527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2800" w:type="dxa"/>
            <w:vAlign w:val="center"/>
          </w:tcPr>
          <w:p w:rsidR="00734527" w:rsidRPr="001F5F69" w:rsidRDefault="00734527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</w:tr>
      <w:tr w:rsidR="00734527" w:rsidRPr="00B11D9D" w:rsidTr="002C12FD">
        <w:tc>
          <w:tcPr>
            <w:tcW w:w="675" w:type="dxa"/>
            <w:vAlign w:val="center"/>
          </w:tcPr>
          <w:p w:rsidR="00734527" w:rsidRPr="001F5F69" w:rsidRDefault="00734527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734527" w:rsidRPr="001F5F69" w:rsidRDefault="00734527" w:rsidP="00B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Жилье и жилищно-коммунальное хозяйство на 2014-2020 годы</w:t>
            </w:r>
          </w:p>
        </w:tc>
        <w:tc>
          <w:tcPr>
            <w:tcW w:w="3119" w:type="dxa"/>
            <w:vAlign w:val="center"/>
          </w:tcPr>
          <w:p w:rsidR="00734527" w:rsidRPr="001F5F69" w:rsidRDefault="00734527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800" w:type="dxa"/>
            <w:vAlign w:val="center"/>
          </w:tcPr>
          <w:p w:rsidR="00734527" w:rsidRPr="001F5F69" w:rsidRDefault="00734527" w:rsidP="00B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9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</w:tbl>
    <w:p w:rsidR="00734527" w:rsidRDefault="00734527" w:rsidP="007345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CDE" w:rsidRPr="004D6CDE" w:rsidRDefault="004D6CDE" w:rsidP="001F5F69">
      <w:pPr>
        <w:spacing w:after="0"/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Дальнейшая реализация п</w:t>
      </w:r>
      <w:r w:rsidRPr="004D6CDE">
        <w:rPr>
          <w:rFonts w:ascii="Times New Roman" w:hAnsi="Times New Roman" w:cs="Times New Roman"/>
          <w:color w:val="000000"/>
          <w:sz w:val="26"/>
          <w:szCs w:val="26"/>
        </w:rPr>
        <w:t>рограмм</w:t>
      </w:r>
      <w:r>
        <w:rPr>
          <w:rFonts w:ascii="Times New Roman" w:hAnsi="Times New Roman" w:cs="Times New Roman"/>
          <w:color w:val="000000"/>
          <w:sz w:val="26"/>
          <w:szCs w:val="26"/>
        </w:rPr>
        <w:t>ы продолжится в соответствии с к</w:t>
      </w:r>
      <w:r w:rsidRPr="004D6CDE">
        <w:rPr>
          <w:rFonts w:ascii="Times New Roman" w:hAnsi="Times New Roman" w:cs="Times New Roman"/>
          <w:color w:val="000000"/>
          <w:sz w:val="26"/>
          <w:szCs w:val="26"/>
        </w:rPr>
        <w:t xml:space="preserve">омплексным планом действий по реализации муниципальной программы МОГО «Ухта» </w:t>
      </w:r>
      <w:r w:rsidRPr="004D6CDE">
        <w:rPr>
          <w:rFonts w:ascii="Times New Roman" w:hAnsi="Times New Roman" w:cs="Times New Roman"/>
          <w:sz w:val="26"/>
          <w:szCs w:val="26"/>
        </w:rPr>
        <w:t>«Жилье и жилищно-коммунальное хозяйство на 2014-2020 годы»  на 2017 год и плановый период 2018-2019 годов</w:t>
      </w:r>
      <w:r w:rsidRPr="004D6CD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D6CDE" w:rsidRPr="00EE768B" w:rsidRDefault="004D6CDE" w:rsidP="007345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D6CDE" w:rsidRPr="00EE768B" w:rsidSect="00F0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BA1" w:rsidRDefault="00E76BA1" w:rsidP="00151749">
      <w:pPr>
        <w:spacing w:after="0" w:line="240" w:lineRule="auto"/>
      </w:pPr>
      <w:r>
        <w:separator/>
      </w:r>
    </w:p>
  </w:endnote>
  <w:endnote w:type="continuationSeparator" w:id="1">
    <w:p w:rsidR="00E76BA1" w:rsidRDefault="00E76BA1" w:rsidP="0015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BA1" w:rsidRDefault="00E76BA1" w:rsidP="00151749">
      <w:pPr>
        <w:spacing w:after="0" w:line="240" w:lineRule="auto"/>
      </w:pPr>
      <w:r>
        <w:separator/>
      </w:r>
    </w:p>
  </w:footnote>
  <w:footnote w:type="continuationSeparator" w:id="1">
    <w:p w:rsidR="00E76BA1" w:rsidRDefault="00E76BA1" w:rsidP="00151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15D"/>
    <w:multiLevelType w:val="hybridMultilevel"/>
    <w:tmpl w:val="34527A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4F23CA"/>
    <w:multiLevelType w:val="hybridMultilevel"/>
    <w:tmpl w:val="653648F0"/>
    <w:lvl w:ilvl="0" w:tplc="2A987AAA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A0E55"/>
    <w:multiLevelType w:val="hybridMultilevel"/>
    <w:tmpl w:val="249E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33C2"/>
    <w:multiLevelType w:val="hybridMultilevel"/>
    <w:tmpl w:val="9086039C"/>
    <w:lvl w:ilvl="0" w:tplc="26560DF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801A2"/>
    <w:multiLevelType w:val="multilevel"/>
    <w:tmpl w:val="C7D6E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7085E"/>
    <w:multiLevelType w:val="hybridMultilevel"/>
    <w:tmpl w:val="7F28C3EC"/>
    <w:lvl w:ilvl="0" w:tplc="2F82F61E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F0DD5"/>
    <w:multiLevelType w:val="hybridMultilevel"/>
    <w:tmpl w:val="1F1CF658"/>
    <w:lvl w:ilvl="0" w:tplc="7E1EA144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F0B4D"/>
    <w:multiLevelType w:val="hybridMultilevel"/>
    <w:tmpl w:val="5D7C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4400"/>
    <w:multiLevelType w:val="hybridMultilevel"/>
    <w:tmpl w:val="47D64B9C"/>
    <w:lvl w:ilvl="0" w:tplc="E0608164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624C3"/>
    <w:multiLevelType w:val="hybridMultilevel"/>
    <w:tmpl w:val="2B70C4BC"/>
    <w:lvl w:ilvl="0" w:tplc="F2DA4D42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5F80773B"/>
    <w:multiLevelType w:val="hybridMultilevel"/>
    <w:tmpl w:val="3B50BF5E"/>
    <w:lvl w:ilvl="0" w:tplc="D6C00892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D264D"/>
    <w:multiLevelType w:val="hybridMultilevel"/>
    <w:tmpl w:val="3870868E"/>
    <w:lvl w:ilvl="0" w:tplc="53E2906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74DF7144"/>
    <w:multiLevelType w:val="hybridMultilevel"/>
    <w:tmpl w:val="99E0D0A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881"/>
    <w:rsid w:val="00000FD3"/>
    <w:rsid w:val="000038C5"/>
    <w:rsid w:val="00012BEB"/>
    <w:rsid w:val="0002042C"/>
    <w:rsid w:val="00021753"/>
    <w:rsid w:val="00024B55"/>
    <w:rsid w:val="0003038A"/>
    <w:rsid w:val="00037CAE"/>
    <w:rsid w:val="000401C5"/>
    <w:rsid w:val="00045452"/>
    <w:rsid w:val="00046A73"/>
    <w:rsid w:val="00050CAE"/>
    <w:rsid w:val="000518C6"/>
    <w:rsid w:val="000526D6"/>
    <w:rsid w:val="000602FF"/>
    <w:rsid w:val="00060C0C"/>
    <w:rsid w:val="000615B5"/>
    <w:rsid w:val="00064FCB"/>
    <w:rsid w:val="00071926"/>
    <w:rsid w:val="00075065"/>
    <w:rsid w:val="00082196"/>
    <w:rsid w:val="0008785C"/>
    <w:rsid w:val="000A108D"/>
    <w:rsid w:val="000A1795"/>
    <w:rsid w:val="000B0486"/>
    <w:rsid w:val="000B4FDC"/>
    <w:rsid w:val="000C105B"/>
    <w:rsid w:val="000C2D93"/>
    <w:rsid w:val="000C510B"/>
    <w:rsid w:val="000C6F4A"/>
    <w:rsid w:val="000C726C"/>
    <w:rsid w:val="000E01B0"/>
    <w:rsid w:val="000E0FAC"/>
    <w:rsid w:val="000E2BB5"/>
    <w:rsid w:val="000E707A"/>
    <w:rsid w:val="000F1692"/>
    <w:rsid w:val="000F5691"/>
    <w:rsid w:val="00103721"/>
    <w:rsid w:val="00104976"/>
    <w:rsid w:val="0011266B"/>
    <w:rsid w:val="00113664"/>
    <w:rsid w:val="00114D86"/>
    <w:rsid w:val="00124A14"/>
    <w:rsid w:val="00126817"/>
    <w:rsid w:val="00132A3F"/>
    <w:rsid w:val="00134E3E"/>
    <w:rsid w:val="00137EC3"/>
    <w:rsid w:val="0014013C"/>
    <w:rsid w:val="00140D8B"/>
    <w:rsid w:val="00142F3D"/>
    <w:rsid w:val="00143C1A"/>
    <w:rsid w:val="001447D8"/>
    <w:rsid w:val="00147EDF"/>
    <w:rsid w:val="00151749"/>
    <w:rsid w:val="00154762"/>
    <w:rsid w:val="00156F30"/>
    <w:rsid w:val="001601D3"/>
    <w:rsid w:val="00162E6E"/>
    <w:rsid w:val="00166131"/>
    <w:rsid w:val="00173CE9"/>
    <w:rsid w:val="00174004"/>
    <w:rsid w:val="001754A7"/>
    <w:rsid w:val="00175C92"/>
    <w:rsid w:val="0018168F"/>
    <w:rsid w:val="00181E03"/>
    <w:rsid w:val="00184AD9"/>
    <w:rsid w:val="00196C8B"/>
    <w:rsid w:val="00197C21"/>
    <w:rsid w:val="001A2512"/>
    <w:rsid w:val="001B0644"/>
    <w:rsid w:val="001B1A6A"/>
    <w:rsid w:val="001B2590"/>
    <w:rsid w:val="001B7324"/>
    <w:rsid w:val="001D1261"/>
    <w:rsid w:val="001E30BD"/>
    <w:rsid w:val="001E69CE"/>
    <w:rsid w:val="001F0972"/>
    <w:rsid w:val="001F33C2"/>
    <w:rsid w:val="001F5F69"/>
    <w:rsid w:val="00202540"/>
    <w:rsid w:val="002066DE"/>
    <w:rsid w:val="00210927"/>
    <w:rsid w:val="0023291C"/>
    <w:rsid w:val="0024008D"/>
    <w:rsid w:val="00241CAD"/>
    <w:rsid w:val="00241F8E"/>
    <w:rsid w:val="002461CE"/>
    <w:rsid w:val="00251515"/>
    <w:rsid w:val="00254AE4"/>
    <w:rsid w:val="0025632F"/>
    <w:rsid w:val="00260DA1"/>
    <w:rsid w:val="0026462B"/>
    <w:rsid w:val="0026540E"/>
    <w:rsid w:val="002705CB"/>
    <w:rsid w:val="00270826"/>
    <w:rsid w:val="002742C8"/>
    <w:rsid w:val="00275DD7"/>
    <w:rsid w:val="002840F4"/>
    <w:rsid w:val="0028735E"/>
    <w:rsid w:val="0029449F"/>
    <w:rsid w:val="00295FFE"/>
    <w:rsid w:val="002A1759"/>
    <w:rsid w:val="002A2545"/>
    <w:rsid w:val="002A3EF2"/>
    <w:rsid w:val="002A592F"/>
    <w:rsid w:val="002B004E"/>
    <w:rsid w:val="002B1FD8"/>
    <w:rsid w:val="002B7A79"/>
    <w:rsid w:val="002C0F94"/>
    <w:rsid w:val="002C36C5"/>
    <w:rsid w:val="002C4FFC"/>
    <w:rsid w:val="002C5337"/>
    <w:rsid w:val="002D413D"/>
    <w:rsid w:val="002D449D"/>
    <w:rsid w:val="002D4B1D"/>
    <w:rsid w:val="002E79D9"/>
    <w:rsid w:val="002F0C2B"/>
    <w:rsid w:val="002F5085"/>
    <w:rsid w:val="002F68DB"/>
    <w:rsid w:val="00306553"/>
    <w:rsid w:val="00307169"/>
    <w:rsid w:val="00310A3F"/>
    <w:rsid w:val="003165D6"/>
    <w:rsid w:val="003314B8"/>
    <w:rsid w:val="003337B8"/>
    <w:rsid w:val="003354A6"/>
    <w:rsid w:val="003407B6"/>
    <w:rsid w:val="00341A5F"/>
    <w:rsid w:val="0034622F"/>
    <w:rsid w:val="003469FF"/>
    <w:rsid w:val="00346BC4"/>
    <w:rsid w:val="0034741A"/>
    <w:rsid w:val="00354745"/>
    <w:rsid w:val="003559DA"/>
    <w:rsid w:val="00360925"/>
    <w:rsid w:val="00364C11"/>
    <w:rsid w:val="00366788"/>
    <w:rsid w:val="00367CC3"/>
    <w:rsid w:val="003707D4"/>
    <w:rsid w:val="0038045A"/>
    <w:rsid w:val="003829A7"/>
    <w:rsid w:val="00384A7E"/>
    <w:rsid w:val="00385E4F"/>
    <w:rsid w:val="00387D73"/>
    <w:rsid w:val="00395C5C"/>
    <w:rsid w:val="00397C04"/>
    <w:rsid w:val="003A3136"/>
    <w:rsid w:val="003A3616"/>
    <w:rsid w:val="003A37E3"/>
    <w:rsid w:val="003A7717"/>
    <w:rsid w:val="003B1B38"/>
    <w:rsid w:val="003B33B6"/>
    <w:rsid w:val="003B557B"/>
    <w:rsid w:val="003C1210"/>
    <w:rsid w:val="003C150A"/>
    <w:rsid w:val="003C4644"/>
    <w:rsid w:val="003D3CA7"/>
    <w:rsid w:val="003D4DE7"/>
    <w:rsid w:val="003D68E4"/>
    <w:rsid w:val="003E1793"/>
    <w:rsid w:val="003E7AF2"/>
    <w:rsid w:val="003E7D2C"/>
    <w:rsid w:val="003F15DC"/>
    <w:rsid w:val="0040067E"/>
    <w:rsid w:val="004036B5"/>
    <w:rsid w:val="00405787"/>
    <w:rsid w:val="00410BED"/>
    <w:rsid w:val="0041381E"/>
    <w:rsid w:val="00414E92"/>
    <w:rsid w:val="00426063"/>
    <w:rsid w:val="0042662F"/>
    <w:rsid w:val="00426A28"/>
    <w:rsid w:val="004314A8"/>
    <w:rsid w:val="00431D3B"/>
    <w:rsid w:val="00432076"/>
    <w:rsid w:val="00441F53"/>
    <w:rsid w:val="00445FE8"/>
    <w:rsid w:val="00446BF2"/>
    <w:rsid w:val="00452804"/>
    <w:rsid w:val="0046596C"/>
    <w:rsid w:val="00465B3D"/>
    <w:rsid w:val="0047011F"/>
    <w:rsid w:val="0047198C"/>
    <w:rsid w:val="00471FCE"/>
    <w:rsid w:val="0047242A"/>
    <w:rsid w:val="0047256D"/>
    <w:rsid w:val="0047284E"/>
    <w:rsid w:val="004747AA"/>
    <w:rsid w:val="004747C8"/>
    <w:rsid w:val="004771AE"/>
    <w:rsid w:val="00480325"/>
    <w:rsid w:val="004827F2"/>
    <w:rsid w:val="00482B1D"/>
    <w:rsid w:val="004838A5"/>
    <w:rsid w:val="00484F5E"/>
    <w:rsid w:val="0048597F"/>
    <w:rsid w:val="00487531"/>
    <w:rsid w:val="004919D9"/>
    <w:rsid w:val="00493912"/>
    <w:rsid w:val="00497E7F"/>
    <w:rsid w:val="004A1F7E"/>
    <w:rsid w:val="004A2C3E"/>
    <w:rsid w:val="004B6D34"/>
    <w:rsid w:val="004B7461"/>
    <w:rsid w:val="004D15AE"/>
    <w:rsid w:val="004D2AB2"/>
    <w:rsid w:val="004D5494"/>
    <w:rsid w:val="004D632A"/>
    <w:rsid w:val="004D6CDE"/>
    <w:rsid w:val="004E1807"/>
    <w:rsid w:val="004E39BF"/>
    <w:rsid w:val="004E5533"/>
    <w:rsid w:val="004E5D99"/>
    <w:rsid w:val="004F1C8A"/>
    <w:rsid w:val="004F3FF1"/>
    <w:rsid w:val="004F543E"/>
    <w:rsid w:val="005012B0"/>
    <w:rsid w:val="005056E0"/>
    <w:rsid w:val="00510073"/>
    <w:rsid w:val="00512038"/>
    <w:rsid w:val="0051285A"/>
    <w:rsid w:val="00515C85"/>
    <w:rsid w:val="00516BC5"/>
    <w:rsid w:val="00517444"/>
    <w:rsid w:val="0051775C"/>
    <w:rsid w:val="00520DF6"/>
    <w:rsid w:val="00521442"/>
    <w:rsid w:val="005300B5"/>
    <w:rsid w:val="00533F31"/>
    <w:rsid w:val="0053700A"/>
    <w:rsid w:val="0054629C"/>
    <w:rsid w:val="00551B6C"/>
    <w:rsid w:val="00555805"/>
    <w:rsid w:val="00560726"/>
    <w:rsid w:val="00562FBD"/>
    <w:rsid w:val="00564329"/>
    <w:rsid w:val="00567BFB"/>
    <w:rsid w:val="00567DA4"/>
    <w:rsid w:val="0057210F"/>
    <w:rsid w:val="00580642"/>
    <w:rsid w:val="0058580A"/>
    <w:rsid w:val="0058789B"/>
    <w:rsid w:val="005922AC"/>
    <w:rsid w:val="00593BF6"/>
    <w:rsid w:val="005960A6"/>
    <w:rsid w:val="005A1AE8"/>
    <w:rsid w:val="005A6899"/>
    <w:rsid w:val="005B38CF"/>
    <w:rsid w:val="005C0D0D"/>
    <w:rsid w:val="005C457F"/>
    <w:rsid w:val="005D0011"/>
    <w:rsid w:val="005E30F9"/>
    <w:rsid w:val="005E61E5"/>
    <w:rsid w:val="005F1072"/>
    <w:rsid w:val="005F1FF8"/>
    <w:rsid w:val="005F4160"/>
    <w:rsid w:val="005F4EAD"/>
    <w:rsid w:val="005F5DA1"/>
    <w:rsid w:val="00604760"/>
    <w:rsid w:val="00607126"/>
    <w:rsid w:val="00615C61"/>
    <w:rsid w:val="00617CC3"/>
    <w:rsid w:val="00621094"/>
    <w:rsid w:val="00623AE9"/>
    <w:rsid w:val="00624466"/>
    <w:rsid w:val="00634CEA"/>
    <w:rsid w:val="0063574B"/>
    <w:rsid w:val="006365D4"/>
    <w:rsid w:val="00636B32"/>
    <w:rsid w:val="0064685F"/>
    <w:rsid w:val="006553D5"/>
    <w:rsid w:val="00660678"/>
    <w:rsid w:val="00665B49"/>
    <w:rsid w:val="006662CB"/>
    <w:rsid w:val="00670698"/>
    <w:rsid w:val="00671FA3"/>
    <w:rsid w:val="00672EF1"/>
    <w:rsid w:val="00681383"/>
    <w:rsid w:val="00682FC1"/>
    <w:rsid w:val="00686B11"/>
    <w:rsid w:val="00692CF7"/>
    <w:rsid w:val="006A24D4"/>
    <w:rsid w:val="006B1AB2"/>
    <w:rsid w:val="006B1D12"/>
    <w:rsid w:val="006B253F"/>
    <w:rsid w:val="006B44AF"/>
    <w:rsid w:val="006B5D47"/>
    <w:rsid w:val="006B756E"/>
    <w:rsid w:val="006C1253"/>
    <w:rsid w:val="006C43E4"/>
    <w:rsid w:val="006C4B9C"/>
    <w:rsid w:val="006D1208"/>
    <w:rsid w:val="006D1D7A"/>
    <w:rsid w:val="006D23B4"/>
    <w:rsid w:val="006D4B96"/>
    <w:rsid w:val="006D544F"/>
    <w:rsid w:val="006D7BC6"/>
    <w:rsid w:val="006E07EB"/>
    <w:rsid w:val="006E0DDA"/>
    <w:rsid w:val="006E2111"/>
    <w:rsid w:val="006E322F"/>
    <w:rsid w:val="006E3CC7"/>
    <w:rsid w:val="006E5389"/>
    <w:rsid w:val="006F28F1"/>
    <w:rsid w:val="006F452D"/>
    <w:rsid w:val="006F4CFD"/>
    <w:rsid w:val="00721421"/>
    <w:rsid w:val="0072188E"/>
    <w:rsid w:val="0072269A"/>
    <w:rsid w:val="007233C0"/>
    <w:rsid w:val="00726E98"/>
    <w:rsid w:val="00727EF9"/>
    <w:rsid w:val="0073412D"/>
    <w:rsid w:val="0073440D"/>
    <w:rsid w:val="00734527"/>
    <w:rsid w:val="00736E03"/>
    <w:rsid w:val="00747064"/>
    <w:rsid w:val="00747168"/>
    <w:rsid w:val="007471D1"/>
    <w:rsid w:val="0075299C"/>
    <w:rsid w:val="007568B0"/>
    <w:rsid w:val="0076106C"/>
    <w:rsid w:val="00761F6F"/>
    <w:rsid w:val="00765F90"/>
    <w:rsid w:val="00770465"/>
    <w:rsid w:val="00775332"/>
    <w:rsid w:val="00785A44"/>
    <w:rsid w:val="00785F9E"/>
    <w:rsid w:val="007877B5"/>
    <w:rsid w:val="00787AE2"/>
    <w:rsid w:val="007926B4"/>
    <w:rsid w:val="00795C1B"/>
    <w:rsid w:val="0079634D"/>
    <w:rsid w:val="007A0795"/>
    <w:rsid w:val="007A23BE"/>
    <w:rsid w:val="007A4767"/>
    <w:rsid w:val="007D2E08"/>
    <w:rsid w:val="007D3D60"/>
    <w:rsid w:val="007D500A"/>
    <w:rsid w:val="007D6D52"/>
    <w:rsid w:val="007E231B"/>
    <w:rsid w:val="007E5ED8"/>
    <w:rsid w:val="007F39B1"/>
    <w:rsid w:val="007F40D4"/>
    <w:rsid w:val="007F48C9"/>
    <w:rsid w:val="00800CC2"/>
    <w:rsid w:val="008018F4"/>
    <w:rsid w:val="00806408"/>
    <w:rsid w:val="00812B53"/>
    <w:rsid w:val="00816129"/>
    <w:rsid w:val="00816DD6"/>
    <w:rsid w:val="00821F4F"/>
    <w:rsid w:val="0082297E"/>
    <w:rsid w:val="008239A4"/>
    <w:rsid w:val="00826C73"/>
    <w:rsid w:val="008376DC"/>
    <w:rsid w:val="00841F8A"/>
    <w:rsid w:val="00846223"/>
    <w:rsid w:val="00852D14"/>
    <w:rsid w:val="00853416"/>
    <w:rsid w:val="00855B92"/>
    <w:rsid w:val="00856BBB"/>
    <w:rsid w:val="00862BB0"/>
    <w:rsid w:val="00863115"/>
    <w:rsid w:val="008652B6"/>
    <w:rsid w:val="00865B42"/>
    <w:rsid w:val="0086674D"/>
    <w:rsid w:val="00870CC1"/>
    <w:rsid w:val="00883371"/>
    <w:rsid w:val="00887E82"/>
    <w:rsid w:val="008905B8"/>
    <w:rsid w:val="00895305"/>
    <w:rsid w:val="008A0650"/>
    <w:rsid w:val="008A1BEF"/>
    <w:rsid w:val="008A5652"/>
    <w:rsid w:val="008C000A"/>
    <w:rsid w:val="008C0FF4"/>
    <w:rsid w:val="008D1BF0"/>
    <w:rsid w:val="008D44EF"/>
    <w:rsid w:val="008E25A2"/>
    <w:rsid w:val="008E5B32"/>
    <w:rsid w:val="008E601B"/>
    <w:rsid w:val="008F0859"/>
    <w:rsid w:val="0090219D"/>
    <w:rsid w:val="009029F4"/>
    <w:rsid w:val="0091164A"/>
    <w:rsid w:val="009135D3"/>
    <w:rsid w:val="0092237C"/>
    <w:rsid w:val="00923808"/>
    <w:rsid w:val="00923857"/>
    <w:rsid w:val="0092416D"/>
    <w:rsid w:val="00924435"/>
    <w:rsid w:val="0092695F"/>
    <w:rsid w:val="0092743E"/>
    <w:rsid w:val="009278CA"/>
    <w:rsid w:val="00935282"/>
    <w:rsid w:val="0093543E"/>
    <w:rsid w:val="0093555E"/>
    <w:rsid w:val="00940969"/>
    <w:rsid w:val="009420D0"/>
    <w:rsid w:val="0094405A"/>
    <w:rsid w:val="0094682C"/>
    <w:rsid w:val="0095140F"/>
    <w:rsid w:val="00961A77"/>
    <w:rsid w:val="00966CB0"/>
    <w:rsid w:val="00966E0D"/>
    <w:rsid w:val="00967BA8"/>
    <w:rsid w:val="00967C08"/>
    <w:rsid w:val="00971274"/>
    <w:rsid w:val="009730C0"/>
    <w:rsid w:val="00974582"/>
    <w:rsid w:val="009756B0"/>
    <w:rsid w:val="00976487"/>
    <w:rsid w:val="00977DBF"/>
    <w:rsid w:val="00980683"/>
    <w:rsid w:val="00982C9E"/>
    <w:rsid w:val="00992BFA"/>
    <w:rsid w:val="0099364A"/>
    <w:rsid w:val="00994BBB"/>
    <w:rsid w:val="009A073F"/>
    <w:rsid w:val="009A1CFF"/>
    <w:rsid w:val="009A364B"/>
    <w:rsid w:val="009A4D20"/>
    <w:rsid w:val="009A59EF"/>
    <w:rsid w:val="009B3931"/>
    <w:rsid w:val="009C09D4"/>
    <w:rsid w:val="009C2398"/>
    <w:rsid w:val="009C6FAC"/>
    <w:rsid w:val="009D0035"/>
    <w:rsid w:val="009D3B47"/>
    <w:rsid w:val="009D4B9D"/>
    <w:rsid w:val="009D634F"/>
    <w:rsid w:val="009D7257"/>
    <w:rsid w:val="009E1148"/>
    <w:rsid w:val="009E3A0C"/>
    <w:rsid w:val="009E4F07"/>
    <w:rsid w:val="009E666B"/>
    <w:rsid w:val="009E6C46"/>
    <w:rsid w:val="009E711E"/>
    <w:rsid w:val="009F0B19"/>
    <w:rsid w:val="009F25E0"/>
    <w:rsid w:val="009F327A"/>
    <w:rsid w:val="009F5767"/>
    <w:rsid w:val="009F6BD1"/>
    <w:rsid w:val="00A00A7D"/>
    <w:rsid w:val="00A012E2"/>
    <w:rsid w:val="00A0158C"/>
    <w:rsid w:val="00A03BFF"/>
    <w:rsid w:val="00A04381"/>
    <w:rsid w:val="00A0633F"/>
    <w:rsid w:val="00A1395A"/>
    <w:rsid w:val="00A13C0A"/>
    <w:rsid w:val="00A16D9B"/>
    <w:rsid w:val="00A2026A"/>
    <w:rsid w:val="00A27FBA"/>
    <w:rsid w:val="00A3327C"/>
    <w:rsid w:val="00A35856"/>
    <w:rsid w:val="00A42132"/>
    <w:rsid w:val="00A45E8F"/>
    <w:rsid w:val="00A47B2C"/>
    <w:rsid w:val="00A5019D"/>
    <w:rsid w:val="00A51F3E"/>
    <w:rsid w:val="00A526C3"/>
    <w:rsid w:val="00A54433"/>
    <w:rsid w:val="00A61F72"/>
    <w:rsid w:val="00A655E5"/>
    <w:rsid w:val="00A7072E"/>
    <w:rsid w:val="00A70B49"/>
    <w:rsid w:val="00A723EE"/>
    <w:rsid w:val="00A758DD"/>
    <w:rsid w:val="00A81023"/>
    <w:rsid w:val="00A83037"/>
    <w:rsid w:val="00A84DE4"/>
    <w:rsid w:val="00A870EB"/>
    <w:rsid w:val="00A94AA6"/>
    <w:rsid w:val="00A977E0"/>
    <w:rsid w:val="00AA19CB"/>
    <w:rsid w:val="00AB319A"/>
    <w:rsid w:val="00AB7409"/>
    <w:rsid w:val="00AC2088"/>
    <w:rsid w:val="00AC645F"/>
    <w:rsid w:val="00AC7483"/>
    <w:rsid w:val="00AD31DC"/>
    <w:rsid w:val="00AE45DC"/>
    <w:rsid w:val="00AE4BA8"/>
    <w:rsid w:val="00AE7B8C"/>
    <w:rsid w:val="00AE7DA8"/>
    <w:rsid w:val="00AE7E0B"/>
    <w:rsid w:val="00AF4CDB"/>
    <w:rsid w:val="00AF61CD"/>
    <w:rsid w:val="00B07F9A"/>
    <w:rsid w:val="00B11D9D"/>
    <w:rsid w:val="00B16C3C"/>
    <w:rsid w:val="00B17322"/>
    <w:rsid w:val="00B20D7A"/>
    <w:rsid w:val="00B23668"/>
    <w:rsid w:val="00B239DC"/>
    <w:rsid w:val="00B26528"/>
    <w:rsid w:val="00B27BFC"/>
    <w:rsid w:val="00B31EE6"/>
    <w:rsid w:val="00B373DA"/>
    <w:rsid w:val="00B37E69"/>
    <w:rsid w:val="00B40147"/>
    <w:rsid w:val="00B43454"/>
    <w:rsid w:val="00B43AB2"/>
    <w:rsid w:val="00B55FF2"/>
    <w:rsid w:val="00B57A7B"/>
    <w:rsid w:val="00B60D73"/>
    <w:rsid w:val="00B62132"/>
    <w:rsid w:val="00B638EF"/>
    <w:rsid w:val="00B73432"/>
    <w:rsid w:val="00B73FDB"/>
    <w:rsid w:val="00B92429"/>
    <w:rsid w:val="00B9628B"/>
    <w:rsid w:val="00BA23CA"/>
    <w:rsid w:val="00BA3ED3"/>
    <w:rsid w:val="00BA6E2D"/>
    <w:rsid w:val="00BB1371"/>
    <w:rsid w:val="00BB2B7C"/>
    <w:rsid w:val="00BB5A50"/>
    <w:rsid w:val="00BD0C85"/>
    <w:rsid w:val="00BD2913"/>
    <w:rsid w:val="00BD355C"/>
    <w:rsid w:val="00BD3DAD"/>
    <w:rsid w:val="00BD412F"/>
    <w:rsid w:val="00BD496A"/>
    <w:rsid w:val="00BF06F9"/>
    <w:rsid w:val="00BF447A"/>
    <w:rsid w:val="00BF5AD7"/>
    <w:rsid w:val="00BF7268"/>
    <w:rsid w:val="00C038A4"/>
    <w:rsid w:val="00C076D2"/>
    <w:rsid w:val="00C1276E"/>
    <w:rsid w:val="00C21FA8"/>
    <w:rsid w:val="00C22A54"/>
    <w:rsid w:val="00C22D33"/>
    <w:rsid w:val="00C26613"/>
    <w:rsid w:val="00C2799F"/>
    <w:rsid w:val="00C316E1"/>
    <w:rsid w:val="00C37672"/>
    <w:rsid w:val="00C42F3C"/>
    <w:rsid w:val="00C431C6"/>
    <w:rsid w:val="00C50A57"/>
    <w:rsid w:val="00C57209"/>
    <w:rsid w:val="00C57234"/>
    <w:rsid w:val="00C663AF"/>
    <w:rsid w:val="00C6678A"/>
    <w:rsid w:val="00C66CF8"/>
    <w:rsid w:val="00C702E6"/>
    <w:rsid w:val="00C750FC"/>
    <w:rsid w:val="00C755E2"/>
    <w:rsid w:val="00C759A6"/>
    <w:rsid w:val="00C80FC6"/>
    <w:rsid w:val="00C83331"/>
    <w:rsid w:val="00C852F3"/>
    <w:rsid w:val="00C85BD5"/>
    <w:rsid w:val="00C8624D"/>
    <w:rsid w:val="00C862CC"/>
    <w:rsid w:val="00C87995"/>
    <w:rsid w:val="00C925C7"/>
    <w:rsid w:val="00C96073"/>
    <w:rsid w:val="00C9787D"/>
    <w:rsid w:val="00CA255F"/>
    <w:rsid w:val="00CA4115"/>
    <w:rsid w:val="00CA6FB0"/>
    <w:rsid w:val="00CA7A14"/>
    <w:rsid w:val="00CB0219"/>
    <w:rsid w:val="00CB13FC"/>
    <w:rsid w:val="00CB36C3"/>
    <w:rsid w:val="00CC13B0"/>
    <w:rsid w:val="00CD316B"/>
    <w:rsid w:val="00CD424B"/>
    <w:rsid w:val="00CD6482"/>
    <w:rsid w:val="00CD74BC"/>
    <w:rsid w:val="00CE2784"/>
    <w:rsid w:val="00CF35D5"/>
    <w:rsid w:val="00CF46E3"/>
    <w:rsid w:val="00D0701A"/>
    <w:rsid w:val="00D14866"/>
    <w:rsid w:val="00D15EFB"/>
    <w:rsid w:val="00D20B6C"/>
    <w:rsid w:val="00D21A00"/>
    <w:rsid w:val="00D227ED"/>
    <w:rsid w:val="00D24881"/>
    <w:rsid w:val="00D27D82"/>
    <w:rsid w:val="00D31E47"/>
    <w:rsid w:val="00D321D3"/>
    <w:rsid w:val="00D35679"/>
    <w:rsid w:val="00D3746C"/>
    <w:rsid w:val="00D45D28"/>
    <w:rsid w:val="00D50D42"/>
    <w:rsid w:val="00D60B5F"/>
    <w:rsid w:val="00D63671"/>
    <w:rsid w:val="00D64B80"/>
    <w:rsid w:val="00D64FA2"/>
    <w:rsid w:val="00D6627C"/>
    <w:rsid w:val="00D72701"/>
    <w:rsid w:val="00D84C24"/>
    <w:rsid w:val="00D84D14"/>
    <w:rsid w:val="00D86493"/>
    <w:rsid w:val="00D90F21"/>
    <w:rsid w:val="00D92175"/>
    <w:rsid w:val="00D972E8"/>
    <w:rsid w:val="00D97EE8"/>
    <w:rsid w:val="00DA0319"/>
    <w:rsid w:val="00DA1973"/>
    <w:rsid w:val="00DA58CD"/>
    <w:rsid w:val="00DA6E87"/>
    <w:rsid w:val="00DB1256"/>
    <w:rsid w:val="00DB1AE9"/>
    <w:rsid w:val="00DB4453"/>
    <w:rsid w:val="00DC2138"/>
    <w:rsid w:val="00DC5EC4"/>
    <w:rsid w:val="00DD1A8D"/>
    <w:rsid w:val="00DD422C"/>
    <w:rsid w:val="00DD4DFB"/>
    <w:rsid w:val="00DD5323"/>
    <w:rsid w:val="00DD5353"/>
    <w:rsid w:val="00DE7EC7"/>
    <w:rsid w:val="00DF27DF"/>
    <w:rsid w:val="00DF4E9F"/>
    <w:rsid w:val="00DF7CFA"/>
    <w:rsid w:val="00E01638"/>
    <w:rsid w:val="00E06349"/>
    <w:rsid w:val="00E07E9D"/>
    <w:rsid w:val="00E11B6A"/>
    <w:rsid w:val="00E3125B"/>
    <w:rsid w:val="00E319A5"/>
    <w:rsid w:val="00E32F05"/>
    <w:rsid w:val="00E4101C"/>
    <w:rsid w:val="00E4145C"/>
    <w:rsid w:val="00E42586"/>
    <w:rsid w:val="00E46222"/>
    <w:rsid w:val="00E50E54"/>
    <w:rsid w:val="00E53C93"/>
    <w:rsid w:val="00E545B9"/>
    <w:rsid w:val="00E56E18"/>
    <w:rsid w:val="00E631E4"/>
    <w:rsid w:val="00E72D76"/>
    <w:rsid w:val="00E75DCC"/>
    <w:rsid w:val="00E76BA1"/>
    <w:rsid w:val="00E803E2"/>
    <w:rsid w:val="00E846CD"/>
    <w:rsid w:val="00E97DCF"/>
    <w:rsid w:val="00EA37E9"/>
    <w:rsid w:val="00EA5D3F"/>
    <w:rsid w:val="00EC366C"/>
    <w:rsid w:val="00ED111F"/>
    <w:rsid w:val="00EE114F"/>
    <w:rsid w:val="00EE25E9"/>
    <w:rsid w:val="00EE4667"/>
    <w:rsid w:val="00EE4CDA"/>
    <w:rsid w:val="00EE5383"/>
    <w:rsid w:val="00EE768B"/>
    <w:rsid w:val="00EF4066"/>
    <w:rsid w:val="00EF42D6"/>
    <w:rsid w:val="00F02090"/>
    <w:rsid w:val="00F021F9"/>
    <w:rsid w:val="00F031E5"/>
    <w:rsid w:val="00F03B32"/>
    <w:rsid w:val="00F047BE"/>
    <w:rsid w:val="00F047D6"/>
    <w:rsid w:val="00F11F4C"/>
    <w:rsid w:val="00F13352"/>
    <w:rsid w:val="00F16CF3"/>
    <w:rsid w:val="00F22007"/>
    <w:rsid w:val="00F22ED1"/>
    <w:rsid w:val="00F2732D"/>
    <w:rsid w:val="00F32CC2"/>
    <w:rsid w:val="00F37FDD"/>
    <w:rsid w:val="00F43513"/>
    <w:rsid w:val="00F43D06"/>
    <w:rsid w:val="00F4780D"/>
    <w:rsid w:val="00F50809"/>
    <w:rsid w:val="00F57804"/>
    <w:rsid w:val="00F660B0"/>
    <w:rsid w:val="00F74C3D"/>
    <w:rsid w:val="00F759CC"/>
    <w:rsid w:val="00F84A51"/>
    <w:rsid w:val="00F84E22"/>
    <w:rsid w:val="00F93A27"/>
    <w:rsid w:val="00F955E5"/>
    <w:rsid w:val="00FA0E17"/>
    <w:rsid w:val="00FA3342"/>
    <w:rsid w:val="00FB03BC"/>
    <w:rsid w:val="00FB46BF"/>
    <w:rsid w:val="00FC45FF"/>
    <w:rsid w:val="00FD0CDD"/>
    <w:rsid w:val="00FD2F10"/>
    <w:rsid w:val="00FD3095"/>
    <w:rsid w:val="00FE12F2"/>
    <w:rsid w:val="00FE29EF"/>
    <w:rsid w:val="00FE30D4"/>
    <w:rsid w:val="00FE6067"/>
    <w:rsid w:val="00FF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063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rsid w:val="00A06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75299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Заголовок №1_"/>
    <w:link w:val="10"/>
    <w:locked/>
    <w:rsid w:val="002742C8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42C8"/>
    <w:pPr>
      <w:shd w:val="clear" w:color="auto" w:fill="FFFFFF"/>
      <w:spacing w:after="240" w:line="326" w:lineRule="exact"/>
      <w:ind w:hanging="2060"/>
      <w:jc w:val="center"/>
      <w:outlineLvl w:val="0"/>
    </w:pPr>
    <w:rPr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15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1749"/>
  </w:style>
  <w:style w:type="paragraph" w:styleId="a6">
    <w:name w:val="footer"/>
    <w:basedOn w:val="a"/>
    <w:link w:val="a7"/>
    <w:uiPriority w:val="99"/>
    <w:semiHidden/>
    <w:unhideWhenUsed/>
    <w:rsid w:val="0015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749"/>
  </w:style>
  <w:style w:type="paragraph" w:customStyle="1" w:styleId="Default">
    <w:name w:val="Default"/>
    <w:rsid w:val="004E1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0C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0C726C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A94AA6"/>
    <w:rPr>
      <w:rFonts w:ascii="Arial" w:eastAsia="Times New Roman" w:hAnsi="Arial" w:cs="Arial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9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4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93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466D-112B-4E28-94A3-41A7687F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</dc:creator>
  <cp:lastModifiedBy>Е.Н.Оралова</cp:lastModifiedBy>
  <cp:revision>2</cp:revision>
  <cp:lastPrinted>2017-05-22T06:18:00Z</cp:lastPrinted>
  <dcterms:created xsi:type="dcterms:W3CDTF">2017-10-02T06:44:00Z</dcterms:created>
  <dcterms:modified xsi:type="dcterms:W3CDTF">2017-10-02T06:44:00Z</dcterms:modified>
</cp:coreProperties>
</file>